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9E73E" w14:textId="77777777" w:rsidR="00FB6407" w:rsidRPr="000F6190" w:rsidRDefault="00FB6407" w:rsidP="006F031C">
      <w:pPr>
        <w:jc w:val="center"/>
        <w:rPr>
          <w:rFonts w:ascii="Times New Roman" w:hAnsi="Times New Roman" w:cs="Times New Roman"/>
          <w:b/>
          <w:sz w:val="36"/>
        </w:rPr>
      </w:pPr>
      <w:r w:rsidRPr="000F6190">
        <w:rPr>
          <w:rFonts w:ascii="Times New Roman" w:hAnsi="Times New Roman" w:cs="Times New Roman"/>
          <w:b/>
          <w:sz w:val="36"/>
        </w:rPr>
        <w:t>《</w:t>
      </w:r>
      <w:r w:rsidR="00CD1A31" w:rsidRPr="000F6190">
        <w:rPr>
          <w:rFonts w:ascii="Times New Roman" w:hAnsi="Times New Roman" w:cs="Times New Roman"/>
          <w:b/>
          <w:sz w:val="36"/>
        </w:rPr>
        <w:t>压水堆核电厂燃料用二硼化锆</w:t>
      </w:r>
      <w:r w:rsidR="00CD1A31" w:rsidRPr="000F6190">
        <w:rPr>
          <w:rFonts w:ascii="Times New Roman" w:hAnsi="Times New Roman" w:cs="Times New Roman"/>
          <w:b/>
          <w:sz w:val="36"/>
        </w:rPr>
        <w:t>-</w:t>
      </w:r>
      <w:r w:rsidR="00CD1A31" w:rsidRPr="000F6190">
        <w:rPr>
          <w:rFonts w:ascii="Times New Roman" w:hAnsi="Times New Roman" w:cs="Times New Roman"/>
          <w:b/>
          <w:sz w:val="36"/>
        </w:rPr>
        <w:t>二氧化铀芯块</w:t>
      </w:r>
      <w:r w:rsidRPr="000F6190">
        <w:rPr>
          <w:rFonts w:ascii="Times New Roman" w:hAnsi="Times New Roman" w:cs="Times New Roman"/>
          <w:b/>
          <w:sz w:val="36"/>
        </w:rPr>
        <w:t>》编制说明（征求意见稿）</w:t>
      </w:r>
    </w:p>
    <w:p w14:paraId="5EB91535" w14:textId="77777777" w:rsidR="00FB6407" w:rsidRPr="000F6190" w:rsidRDefault="00FB6407"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一、工作简况</w:t>
      </w:r>
    </w:p>
    <w:p w14:paraId="7D6F6A71" w14:textId="77777777" w:rsidR="00FB6407" w:rsidRPr="000F6190" w:rsidRDefault="00FB6407" w:rsidP="00EC3B91">
      <w:pPr>
        <w:jc w:val="both"/>
        <w:rPr>
          <w:rFonts w:ascii="Times New Roman" w:hAnsi="Times New Roman" w:cs="Times New Roman"/>
          <w:b/>
        </w:rPr>
      </w:pPr>
      <w:r w:rsidRPr="000F6190">
        <w:rPr>
          <w:rFonts w:ascii="Times New Roman" w:hAnsi="Times New Roman" w:cs="Times New Roman"/>
          <w:b/>
        </w:rPr>
        <w:t>1</w:t>
      </w:r>
      <w:r w:rsidRPr="000F6190">
        <w:rPr>
          <w:rFonts w:ascii="Times New Roman" w:hAnsi="Times New Roman" w:cs="Times New Roman"/>
          <w:b/>
        </w:rPr>
        <w:t>、任务来源</w:t>
      </w:r>
    </w:p>
    <w:p w14:paraId="3653693D" w14:textId="77777777" w:rsidR="005875A1" w:rsidRPr="000F6190" w:rsidRDefault="009100B6" w:rsidP="00EC3B91">
      <w:pPr>
        <w:ind w:firstLineChars="200" w:firstLine="480"/>
        <w:jc w:val="both"/>
        <w:rPr>
          <w:rFonts w:ascii="Times New Roman" w:hAnsi="Times New Roman" w:cs="Times New Roman"/>
        </w:rPr>
      </w:pPr>
      <w:r w:rsidRPr="000F6190">
        <w:rPr>
          <w:rFonts w:ascii="Times New Roman" w:hAnsi="Times New Roman" w:cs="Times New Roman"/>
        </w:rPr>
        <w:t>本项目来源于中国核能行业协会团体标准制定计划（核协科函</w:t>
      </w:r>
      <w:r w:rsidRPr="000F6190">
        <w:rPr>
          <w:rFonts w:ascii="Times New Roman" w:hAnsi="Times New Roman" w:cs="Times New Roman"/>
        </w:rPr>
        <w:t>[202</w:t>
      </w:r>
      <w:r w:rsidR="005C1738" w:rsidRPr="000F6190">
        <w:rPr>
          <w:rFonts w:ascii="Times New Roman" w:hAnsi="Times New Roman" w:cs="Times New Roman"/>
        </w:rPr>
        <w:t>1]743</w:t>
      </w:r>
      <w:r w:rsidRPr="000F6190">
        <w:rPr>
          <w:rFonts w:ascii="Times New Roman" w:hAnsi="Times New Roman" w:cs="Times New Roman"/>
        </w:rPr>
        <w:t>号），</w:t>
      </w:r>
      <w:r w:rsidRPr="000F6190">
        <w:rPr>
          <w:rFonts w:ascii="Times New Roman" w:hAnsi="Times New Roman" w:cs="Times New Roman"/>
          <w:kern w:val="0"/>
        </w:rPr>
        <w:t>《关于〈</w:t>
      </w:r>
      <w:r w:rsidR="005C1738" w:rsidRPr="000F6190">
        <w:rPr>
          <w:rFonts w:ascii="Times New Roman" w:hAnsi="Times New Roman" w:cs="Times New Roman"/>
          <w:kern w:val="0"/>
        </w:rPr>
        <w:t>核设备制造单位核安全文化评估指南</w:t>
      </w:r>
      <w:r w:rsidRPr="000F6190">
        <w:rPr>
          <w:rFonts w:ascii="Times New Roman" w:hAnsi="Times New Roman" w:cs="Times New Roman"/>
          <w:kern w:val="0"/>
        </w:rPr>
        <w:t>〉等</w:t>
      </w:r>
      <w:r w:rsidR="005C1738" w:rsidRPr="000F6190">
        <w:rPr>
          <w:rFonts w:ascii="Times New Roman" w:hAnsi="Times New Roman" w:cs="Times New Roman"/>
          <w:kern w:val="0"/>
        </w:rPr>
        <w:t>14</w:t>
      </w:r>
      <w:r w:rsidRPr="000F6190">
        <w:rPr>
          <w:rFonts w:ascii="Times New Roman" w:hAnsi="Times New Roman" w:cs="Times New Roman"/>
          <w:kern w:val="0"/>
        </w:rPr>
        <w:t>项团体标准通过立项审批的通知》</w:t>
      </w:r>
      <w:r w:rsidRPr="000F6190">
        <w:rPr>
          <w:rFonts w:ascii="Times New Roman" w:hAnsi="Times New Roman" w:cs="Times New Roman"/>
        </w:rPr>
        <w:t>。根据通知，</w:t>
      </w:r>
      <w:r w:rsidR="005875A1" w:rsidRPr="000F6190">
        <w:rPr>
          <w:rFonts w:ascii="Times New Roman" w:hAnsi="Times New Roman" w:cs="Times New Roman"/>
        </w:rPr>
        <w:t>《</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005875A1" w:rsidRPr="000F6190">
        <w:rPr>
          <w:rFonts w:ascii="Times New Roman" w:hAnsi="Times New Roman" w:cs="Times New Roman"/>
        </w:rPr>
        <w:t>》由上海核工程研究设计院有限公司负责编制，参编单位为</w:t>
      </w:r>
      <w:r w:rsidR="00B47D02" w:rsidRPr="000F6190">
        <w:rPr>
          <w:rFonts w:ascii="Times New Roman" w:hAnsi="Times New Roman" w:cs="Times New Roman"/>
        </w:rPr>
        <w:t>有研资源环境技术研究院（北京）有限公司、中核北方核燃料元件有限公司</w:t>
      </w:r>
      <w:r w:rsidR="00B47D02" w:rsidRPr="000F6190">
        <w:rPr>
          <w:rFonts w:ascii="Times New Roman" w:hAnsi="Times New Roman" w:cs="Times New Roman"/>
          <w:color w:val="000000"/>
          <w:szCs w:val="21"/>
        </w:rPr>
        <w:t>、</w:t>
      </w:r>
      <w:r w:rsidR="00B47D02" w:rsidRPr="000F6190">
        <w:rPr>
          <w:rFonts w:ascii="Times New Roman" w:hAnsi="Times New Roman" w:cs="Times New Roman"/>
        </w:rPr>
        <w:t>国核铀业发展有限责任公司</w:t>
      </w:r>
      <w:r w:rsidR="005875A1" w:rsidRPr="000F6190">
        <w:rPr>
          <w:rFonts w:ascii="Times New Roman" w:hAnsi="Times New Roman" w:cs="Times New Roman"/>
        </w:rPr>
        <w:t>。</w:t>
      </w:r>
      <w:r w:rsidR="007A352B" w:rsidRPr="000F6190">
        <w:rPr>
          <w:rFonts w:ascii="Times New Roman" w:hAnsi="Times New Roman" w:cs="Times New Roman"/>
        </w:rPr>
        <w:t>编制周期为</w:t>
      </w:r>
      <w:r w:rsidR="007A352B" w:rsidRPr="000F6190">
        <w:rPr>
          <w:rFonts w:ascii="Times New Roman" w:hAnsi="Times New Roman" w:cs="Times New Roman"/>
        </w:rPr>
        <w:t>202</w:t>
      </w:r>
      <w:r w:rsidR="00720804" w:rsidRPr="000F6190">
        <w:rPr>
          <w:rFonts w:ascii="Times New Roman" w:hAnsi="Times New Roman" w:cs="Times New Roman"/>
        </w:rPr>
        <w:t>2</w:t>
      </w:r>
      <w:r w:rsidR="007A352B" w:rsidRPr="000F6190">
        <w:rPr>
          <w:rFonts w:ascii="Times New Roman" w:hAnsi="Times New Roman" w:cs="Times New Roman"/>
        </w:rPr>
        <w:t>年</w:t>
      </w:r>
      <w:r w:rsidR="00720804" w:rsidRPr="000F6190">
        <w:rPr>
          <w:rFonts w:ascii="Times New Roman" w:hAnsi="Times New Roman" w:cs="Times New Roman"/>
        </w:rPr>
        <w:t>1</w:t>
      </w:r>
      <w:r w:rsidR="007A352B" w:rsidRPr="000F6190">
        <w:rPr>
          <w:rFonts w:ascii="Times New Roman" w:hAnsi="Times New Roman" w:cs="Times New Roman"/>
        </w:rPr>
        <w:t>月到</w:t>
      </w:r>
      <w:r w:rsidR="007A352B" w:rsidRPr="000F6190">
        <w:rPr>
          <w:rFonts w:ascii="Times New Roman" w:hAnsi="Times New Roman" w:cs="Times New Roman"/>
        </w:rPr>
        <w:t>2022</w:t>
      </w:r>
      <w:r w:rsidR="007A352B" w:rsidRPr="000F6190">
        <w:rPr>
          <w:rFonts w:ascii="Times New Roman" w:hAnsi="Times New Roman" w:cs="Times New Roman"/>
        </w:rPr>
        <w:t>年</w:t>
      </w:r>
      <w:r w:rsidR="00DE10B4" w:rsidRPr="000F6190">
        <w:rPr>
          <w:rFonts w:ascii="Times New Roman" w:hAnsi="Times New Roman" w:cs="Times New Roman"/>
        </w:rPr>
        <w:t>12</w:t>
      </w:r>
      <w:r w:rsidR="007A352B" w:rsidRPr="000F6190">
        <w:rPr>
          <w:rFonts w:ascii="Times New Roman" w:hAnsi="Times New Roman" w:cs="Times New Roman"/>
        </w:rPr>
        <w:t>月。</w:t>
      </w:r>
    </w:p>
    <w:p w14:paraId="38F90A20" w14:textId="77777777" w:rsidR="00FB6407" w:rsidRPr="000F6190" w:rsidRDefault="00FB6407" w:rsidP="00EC3B91">
      <w:pPr>
        <w:jc w:val="both"/>
        <w:rPr>
          <w:rFonts w:ascii="Times New Roman" w:hAnsi="Times New Roman" w:cs="Times New Roman"/>
          <w:b/>
        </w:rPr>
      </w:pPr>
      <w:r w:rsidRPr="000F6190">
        <w:rPr>
          <w:rFonts w:ascii="Times New Roman" w:hAnsi="Times New Roman" w:cs="Times New Roman"/>
          <w:b/>
        </w:rPr>
        <w:t>2</w:t>
      </w:r>
      <w:r w:rsidRPr="000F6190">
        <w:rPr>
          <w:rFonts w:ascii="Times New Roman" w:hAnsi="Times New Roman" w:cs="Times New Roman"/>
          <w:b/>
        </w:rPr>
        <w:t>、主要工作过程</w:t>
      </w:r>
    </w:p>
    <w:p w14:paraId="4506339C" w14:textId="77777777" w:rsidR="00FD0F92" w:rsidRPr="000F6190" w:rsidRDefault="00FD0F92" w:rsidP="00EC3B91">
      <w:pPr>
        <w:ind w:firstLineChars="200" w:firstLine="480"/>
        <w:jc w:val="both"/>
        <w:rPr>
          <w:rFonts w:ascii="Times New Roman" w:hAnsi="Times New Roman" w:cs="Times New Roman"/>
        </w:rPr>
      </w:pPr>
      <w:r w:rsidRPr="000F6190">
        <w:rPr>
          <w:rFonts w:ascii="Times New Roman" w:hAnsi="Times New Roman" w:cs="Times New Roman"/>
        </w:rPr>
        <w:t>接到该标准编制的任务后，上海核工程研究设计院有限公司与</w:t>
      </w:r>
      <w:r w:rsidR="003B261F" w:rsidRPr="000F6190">
        <w:rPr>
          <w:rFonts w:ascii="Times New Roman" w:hAnsi="Times New Roman" w:cs="Times New Roman"/>
        </w:rPr>
        <w:t>中核北方核燃料元件有限公司</w:t>
      </w:r>
      <w:r w:rsidR="003B261F" w:rsidRPr="000F6190">
        <w:rPr>
          <w:rFonts w:ascii="Times New Roman" w:hAnsi="Times New Roman" w:cs="Times New Roman"/>
          <w:color w:val="000000"/>
          <w:szCs w:val="21"/>
        </w:rPr>
        <w:t>、</w:t>
      </w:r>
      <w:r w:rsidR="004446C7" w:rsidRPr="000F6190">
        <w:rPr>
          <w:rFonts w:ascii="Times New Roman" w:hAnsi="Times New Roman" w:cs="Times New Roman"/>
        </w:rPr>
        <w:t>有研资源环境技术研究院（北京）有限公司</w:t>
      </w:r>
      <w:r w:rsidR="008D0847" w:rsidRPr="000F6190">
        <w:rPr>
          <w:rFonts w:ascii="Times New Roman" w:hAnsi="Times New Roman" w:cs="Times New Roman"/>
        </w:rPr>
        <w:t>和</w:t>
      </w:r>
      <w:r w:rsidR="003B261F" w:rsidRPr="000F6190">
        <w:rPr>
          <w:rFonts w:ascii="Times New Roman" w:hAnsi="Times New Roman" w:cs="Times New Roman"/>
        </w:rPr>
        <w:t>国核铀业发展有限责任公司</w:t>
      </w:r>
      <w:r w:rsidRPr="000F6190">
        <w:rPr>
          <w:rFonts w:ascii="Times New Roman" w:hAnsi="Times New Roman" w:cs="Times New Roman"/>
        </w:rPr>
        <w:t>成立了标准编制工作组，</w:t>
      </w:r>
      <w:r w:rsidR="00FE2C85" w:rsidRPr="000F6190">
        <w:rPr>
          <w:rFonts w:ascii="Times New Roman" w:hAnsi="Times New Roman" w:cs="Times New Roman"/>
        </w:rPr>
        <w:t>对标准编制工作按照起草阶段、征求意见稿阶段、送审稿阶段、报批稿阶段分别进行了任务分工和筹划，并按计划完成了征求意见稿编制阶段任务。</w:t>
      </w:r>
    </w:p>
    <w:p w14:paraId="19F6B42D" w14:textId="77777777" w:rsidR="008940C2" w:rsidRPr="000F6190" w:rsidRDefault="008940C2" w:rsidP="00EC3B91">
      <w:pPr>
        <w:jc w:val="both"/>
        <w:rPr>
          <w:rFonts w:ascii="Times New Roman" w:hAnsi="Times New Roman" w:cs="Times New Roman"/>
        </w:rPr>
      </w:pPr>
      <w:r w:rsidRPr="000F6190">
        <w:rPr>
          <w:rFonts w:ascii="Times New Roman" w:hAnsi="Times New Roman" w:cs="Times New Roman"/>
        </w:rPr>
        <w:t>2.1</w:t>
      </w:r>
      <w:r w:rsidR="000D1B99" w:rsidRPr="000F6190">
        <w:rPr>
          <w:rFonts w:ascii="Times New Roman" w:hAnsi="Times New Roman" w:cs="Times New Roman"/>
        </w:rPr>
        <w:t>起草阶段</w:t>
      </w:r>
    </w:p>
    <w:p w14:paraId="286AE749" w14:textId="77777777" w:rsidR="008940C2" w:rsidRPr="000F6190" w:rsidRDefault="007E0117" w:rsidP="00EC3B91">
      <w:pPr>
        <w:ind w:firstLineChars="200" w:firstLine="480"/>
        <w:jc w:val="both"/>
        <w:rPr>
          <w:rFonts w:ascii="Times New Roman" w:hAnsi="Times New Roman" w:cs="Times New Roman"/>
        </w:rPr>
      </w:pPr>
      <w:r w:rsidRPr="000F6190">
        <w:rPr>
          <w:rFonts w:ascii="Times New Roman" w:hAnsi="Times New Roman" w:cs="Times New Roman"/>
        </w:rPr>
        <w:t>根据任务要求，上海核工程研究设计院有限公司联合</w:t>
      </w:r>
      <w:r w:rsidR="00701A33" w:rsidRPr="000F6190">
        <w:rPr>
          <w:rFonts w:ascii="Times New Roman" w:hAnsi="Times New Roman" w:cs="Times New Roman"/>
        </w:rPr>
        <w:t>中核北方核燃料元件有限公司</w:t>
      </w:r>
      <w:r w:rsidR="004446C7" w:rsidRPr="000F6190">
        <w:rPr>
          <w:rFonts w:ascii="Times New Roman" w:hAnsi="Times New Roman" w:cs="Times New Roman"/>
        </w:rPr>
        <w:t>、有研资源环境技术研究院（北京）有限公司</w:t>
      </w:r>
      <w:r w:rsidR="00701A33" w:rsidRPr="000F6190">
        <w:rPr>
          <w:rFonts w:ascii="Times New Roman" w:hAnsi="Times New Roman" w:cs="Times New Roman"/>
          <w:color w:val="000000"/>
          <w:szCs w:val="21"/>
        </w:rPr>
        <w:t>和</w:t>
      </w:r>
      <w:r w:rsidR="00701A33" w:rsidRPr="000F6190">
        <w:rPr>
          <w:rFonts w:ascii="Times New Roman" w:hAnsi="Times New Roman" w:cs="Times New Roman"/>
        </w:rPr>
        <w:t>国核铀业发展有限责任公司</w:t>
      </w:r>
      <w:r w:rsidRPr="000F6190">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0F6190">
        <w:rPr>
          <w:rFonts w:ascii="Times New Roman" w:hAnsi="Times New Roman" w:cs="Times New Roman"/>
        </w:rPr>
        <w:t>GB/T 1.1-2020</w:t>
      </w:r>
      <w:r w:rsidRPr="000F6190">
        <w:rPr>
          <w:rFonts w:ascii="Times New Roman" w:hAnsi="Times New Roman" w:cs="Times New Roman"/>
        </w:rPr>
        <w:t>相关要求，结合标准制定工作的各个环节，进行了研究和探讨。工作组经过技术调研，依据</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Pr="000F6190">
        <w:rPr>
          <w:rFonts w:ascii="Times New Roman" w:hAnsi="Times New Roman" w:cs="Times New Roman"/>
        </w:rPr>
        <w:t>的工程应用实践，以及</w:t>
      </w:r>
      <w:r w:rsidR="005B6A51" w:rsidRPr="000F6190">
        <w:rPr>
          <w:rFonts w:ascii="Times New Roman" w:hAnsi="Times New Roman" w:cs="Times New Roman"/>
        </w:rPr>
        <w:t>有研资源环境技术研究院（北京）有限公司</w:t>
      </w:r>
      <w:r w:rsidRPr="000F6190">
        <w:rPr>
          <w:rFonts w:ascii="Times New Roman" w:hAnsi="Times New Roman" w:cs="Times New Roman"/>
        </w:rPr>
        <w:t>和中核北方核燃料元件有限公司</w:t>
      </w:r>
      <w:r w:rsidR="00341836" w:rsidRPr="000F6190">
        <w:rPr>
          <w:rFonts w:ascii="Times New Roman" w:hAnsi="Times New Roman" w:cs="Times New Roman"/>
        </w:rPr>
        <w:t>制造测试结果</w:t>
      </w:r>
      <w:r w:rsidR="009E60D8" w:rsidRPr="000F6190">
        <w:rPr>
          <w:rFonts w:ascii="Times New Roman" w:hAnsi="Times New Roman" w:cs="Times New Roman"/>
        </w:rPr>
        <w:t>和</w:t>
      </w:r>
      <w:r w:rsidR="008E2FF9" w:rsidRPr="000F6190">
        <w:rPr>
          <w:rFonts w:ascii="Times New Roman" w:hAnsi="Times New Roman" w:cs="Times New Roman"/>
        </w:rPr>
        <w:t>应用经验反馈</w:t>
      </w:r>
      <w:r w:rsidRPr="000F6190">
        <w:rPr>
          <w:rFonts w:ascii="Times New Roman" w:hAnsi="Times New Roman" w:cs="Times New Roman"/>
        </w:rPr>
        <w:t>，于</w:t>
      </w:r>
      <w:r w:rsidRPr="000F6190">
        <w:rPr>
          <w:rFonts w:ascii="Times New Roman" w:hAnsi="Times New Roman" w:cs="Times New Roman"/>
        </w:rPr>
        <w:t>202</w:t>
      </w:r>
      <w:r w:rsidR="00904DA9" w:rsidRPr="000F6190">
        <w:rPr>
          <w:rFonts w:ascii="Times New Roman" w:hAnsi="Times New Roman" w:cs="Times New Roman"/>
        </w:rPr>
        <w:t>2</w:t>
      </w:r>
      <w:r w:rsidRPr="000F6190">
        <w:rPr>
          <w:rFonts w:ascii="Times New Roman" w:hAnsi="Times New Roman" w:cs="Times New Roman"/>
        </w:rPr>
        <w:t>年</w:t>
      </w:r>
      <w:r w:rsidR="00904DA9" w:rsidRPr="000F6190">
        <w:rPr>
          <w:rFonts w:ascii="Times New Roman" w:hAnsi="Times New Roman" w:cs="Times New Roman"/>
        </w:rPr>
        <w:t>1</w:t>
      </w:r>
      <w:r w:rsidRPr="000F6190">
        <w:rPr>
          <w:rFonts w:ascii="Times New Roman" w:hAnsi="Times New Roman" w:cs="Times New Roman"/>
        </w:rPr>
        <w:t>月形成草案稿。</w:t>
      </w:r>
      <w:r w:rsidRPr="000F6190">
        <w:rPr>
          <w:rFonts w:ascii="Times New Roman" w:hAnsi="Times New Roman" w:cs="Times New Roman"/>
        </w:rPr>
        <w:t>2021</w:t>
      </w:r>
      <w:r w:rsidRPr="000F6190">
        <w:rPr>
          <w:rFonts w:ascii="Times New Roman" w:hAnsi="Times New Roman" w:cs="Times New Roman"/>
        </w:rPr>
        <w:t>年</w:t>
      </w:r>
      <w:r w:rsidR="00E868A4" w:rsidRPr="000F6190">
        <w:rPr>
          <w:rFonts w:ascii="Times New Roman" w:hAnsi="Times New Roman" w:cs="Times New Roman"/>
        </w:rPr>
        <w:t>2</w:t>
      </w:r>
      <w:r w:rsidRPr="000F6190">
        <w:rPr>
          <w:rFonts w:ascii="Times New Roman" w:hAnsi="Times New Roman" w:cs="Times New Roman"/>
        </w:rPr>
        <w:t>月，工作组召开标准编制工作会议，会议讨论了当前国内外</w:t>
      </w:r>
      <w:r w:rsidR="00424B03" w:rsidRPr="000F6190">
        <w:rPr>
          <w:rFonts w:ascii="Times New Roman" w:hAnsi="Times New Roman" w:cs="Times New Roman"/>
        </w:rPr>
        <w:t>整体型可燃毒物</w:t>
      </w:r>
      <w:r w:rsidRPr="000F6190">
        <w:rPr>
          <w:rFonts w:ascii="Times New Roman" w:hAnsi="Times New Roman" w:cs="Times New Roman"/>
        </w:rPr>
        <w:t>相关技术发展动态，拟纳入本标准方案的技术先进性、成熟程度以及是否涉及专利等，确定了标准起草的总体框架和主要内容。</w:t>
      </w:r>
    </w:p>
    <w:p w14:paraId="28379331" w14:textId="77777777" w:rsidR="007E0117" w:rsidRPr="000F6190" w:rsidRDefault="007E0117" w:rsidP="00EC3B91">
      <w:pPr>
        <w:jc w:val="both"/>
        <w:rPr>
          <w:rFonts w:ascii="Times New Roman" w:hAnsi="Times New Roman" w:cs="Times New Roman"/>
        </w:rPr>
      </w:pPr>
      <w:r w:rsidRPr="000F6190">
        <w:rPr>
          <w:rFonts w:ascii="Times New Roman" w:hAnsi="Times New Roman" w:cs="Times New Roman"/>
        </w:rPr>
        <w:lastRenderedPageBreak/>
        <w:t xml:space="preserve">2.2 </w:t>
      </w:r>
      <w:r w:rsidRPr="000F6190">
        <w:rPr>
          <w:rFonts w:ascii="Times New Roman" w:hAnsi="Times New Roman" w:cs="Times New Roman"/>
        </w:rPr>
        <w:t>征求意见稿编制阶段</w:t>
      </w:r>
    </w:p>
    <w:p w14:paraId="77169710" w14:textId="77777777" w:rsidR="008940C2" w:rsidRPr="000F6190" w:rsidRDefault="005F7FE9" w:rsidP="00EC3B91">
      <w:pPr>
        <w:ind w:firstLineChars="200" w:firstLine="480"/>
        <w:jc w:val="both"/>
        <w:rPr>
          <w:rFonts w:ascii="Times New Roman" w:hAnsi="Times New Roman" w:cs="Times New Roman"/>
        </w:rPr>
      </w:pPr>
      <w:r w:rsidRPr="000F6190">
        <w:rPr>
          <w:rFonts w:ascii="Times New Roman" w:hAnsi="Times New Roman" w:cs="Times New Roman"/>
        </w:rPr>
        <w:t>标准编制工作组针对草案稿讨论的意见、建议进行归纳、总结，于</w:t>
      </w:r>
      <w:r w:rsidRPr="000F6190">
        <w:rPr>
          <w:rFonts w:ascii="Times New Roman" w:hAnsi="Times New Roman" w:cs="Times New Roman"/>
        </w:rPr>
        <w:t>2021</w:t>
      </w:r>
      <w:r w:rsidRPr="000F6190">
        <w:rPr>
          <w:rFonts w:ascii="Times New Roman" w:hAnsi="Times New Roman" w:cs="Times New Roman"/>
        </w:rPr>
        <w:t>年</w:t>
      </w:r>
      <w:r w:rsidR="007319FC" w:rsidRPr="000F6190">
        <w:rPr>
          <w:rFonts w:ascii="Times New Roman" w:hAnsi="Times New Roman" w:cs="Times New Roman"/>
        </w:rPr>
        <w:t>3</w:t>
      </w:r>
      <w:r w:rsidRPr="000F6190">
        <w:rPr>
          <w:rFonts w:ascii="Times New Roman" w:hAnsi="Times New Roman" w:cs="Times New Roman"/>
        </w:rPr>
        <w:t>月编写完成了中国核能行业协会团体标准</w:t>
      </w:r>
      <w:r w:rsidR="00700089" w:rsidRPr="000F6190">
        <w:rPr>
          <w:rFonts w:ascii="Times New Roman" w:hAnsi="Times New Roman" w:cs="Times New Roman"/>
        </w:rPr>
        <w:t>《</w:t>
      </w:r>
      <w:r w:rsidR="00884848" w:rsidRPr="000F6190">
        <w:rPr>
          <w:rFonts w:ascii="Times New Roman" w:hAnsi="Times New Roman" w:cs="Times New Roman"/>
        </w:rPr>
        <w:t>压水堆核电厂燃料用二硼化锆</w:t>
      </w:r>
      <w:r w:rsidR="00884848" w:rsidRPr="000F6190">
        <w:rPr>
          <w:rFonts w:ascii="Times New Roman" w:hAnsi="Times New Roman" w:cs="Times New Roman"/>
        </w:rPr>
        <w:t>-</w:t>
      </w:r>
      <w:r w:rsidR="00884848" w:rsidRPr="000F6190">
        <w:rPr>
          <w:rFonts w:ascii="Times New Roman" w:hAnsi="Times New Roman" w:cs="Times New Roman"/>
        </w:rPr>
        <w:t>二氧化铀芯块</w:t>
      </w:r>
      <w:r w:rsidRPr="000F6190">
        <w:rPr>
          <w:rFonts w:ascii="Times New Roman" w:hAnsi="Times New Roman" w:cs="Times New Roman"/>
        </w:rPr>
        <w:t>》的征求意见初稿。</w:t>
      </w:r>
      <w:r w:rsidRPr="000F6190">
        <w:rPr>
          <w:rFonts w:ascii="Times New Roman" w:hAnsi="Times New Roman" w:cs="Times New Roman"/>
        </w:rPr>
        <w:t>2021</w:t>
      </w:r>
      <w:r w:rsidRPr="000F6190">
        <w:rPr>
          <w:rFonts w:ascii="Times New Roman" w:hAnsi="Times New Roman" w:cs="Times New Roman"/>
        </w:rPr>
        <w:t>年</w:t>
      </w:r>
      <w:r w:rsidR="007319FC" w:rsidRPr="000F6190">
        <w:rPr>
          <w:rFonts w:ascii="Times New Roman" w:hAnsi="Times New Roman" w:cs="Times New Roman"/>
        </w:rPr>
        <w:t>4</w:t>
      </w:r>
      <w:r w:rsidRPr="000F6190">
        <w:rPr>
          <w:rFonts w:ascii="Times New Roman" w:hAnsi="Times New Roman" w:cs="Times New Roman"/>
        </w:rPr>
        <w:t>月，标准编制工作组组织征求意见稿研讨会，对征求意见稿的内容条款和技术指标进行逐条研讨，对标准编制过程</w:t>
      </w:r>
      <w:r w:rsidR="007319FC" w:rsidRPr="000F6190">
        <w:rPr>
          <w:rFonts w:ascii="Times New Roman" w:hAnsi="Times New Roman" w:cs="Times New Roman"/>
        </w:rPr>
        <w:t>中遇到的相关问题进行深入交流并达成共识，确定了标准征求意见稿</w:t>
      </w:r>
      <w:r w:rsidRPr="000F6190">
        <w:rPr>
          <w:rFonts w:ascii="Times New Roman" w:hAnsi="Times New Roman" w:cs="Times New Roman"/>
        </w:rPr>
        <w:t>内容，完成征求意见稿。</w:t>
      </w:r>
    </w:p>
    <w:p w14:paraId="38AE3FF7" w14:textId="77777777" w:rsidR="00FB6407" w:rsidRPr="000F6190" w:rsidRDefault="00FB6407" w:rsidP="00EC3B91">
      <w:pPr>
        <w:jc w:val="both"/>
        <w:rPr>
          <w:rFonts w:ascii="Times New Roman" w:hAnsi="Times New Roman" w:cs="Times New Roman"/>
          <w:b/>
        </w:rPr>
      </w:pPr>
      <w:r w:rsidRPr="000F6190">
        <w:rPr>
          <w:rFonts w:ascii="Times New Roman" w:hAnsi="Times New Roman" w:cs="Times New Roman"/>
          <w:b/>
        </w:rPr>
        <w:t>3</w:t>
      </w:r>
      <w:r w:rsidRPr="000F6190">
        <w:rPr>
          <w:rFonts w:ascii="Times New Roman" w:hAnsi="Times New Roman" w:cs="Times New Roman"/>
          <w:b/>
        </w:rPr>
        <w:t>、主要参加单位和工作组成员及其所作的工作等</w:t>
      </w:r>
    </w:p>
    <w:p w14:paraId="0FD8CA04" w14:textId="77777777" w:rsidR="0020045C" w:rsidRPr="000F6190" w:rsidRDefault="004B31BE" w:rsidP="00EC3B91">
      <w:pPr>
        <w:ind w:firstLineChars="200" w:firstLine="480"/>
        <w:jc w:val="both"/>
        <w:rPr>
          <w:rFonts w:ascii="Times New Roman" w:hAnsi="Times New Roman" w:cs="Times New Roman"/>
        </w:rPr>
      </w:pPr>
      <w:r w:rsidRPr="000F6190">
        <w:rPr>
          <w:rFonts w:ascii="Times New Roman" w:hAnsi="Times New Roman" w:cs="Times New Roman"/>
        </w:rPr>
        <w:t>上海核工程研究设计院有限公司作为主编单位负责标准的编制工作，</w:t>
      </w:r>
      <w:r w:rsidR="000078BC" w:rsidRPr="000F6190">
        <w:rPr>
          <w:rFonts w:ascii="Times New Roman" w:hAnsi="Times New Roman" w:cs="Times New Roman"/>
        </w:rPr>
        <w:t>作为设计方负责制定二氧化锆</w:t>
      </w:r>
      <w:r w:rsidR="000078BC" w:rsidRPr="000F6190">
        <w:rPr>
          <w:rFonts w:ascii="Times New Roman" w:hAnsi="Times New Roman" w:cs="Times New Roman"/>
        </w:rPr>
        <w:t>-</w:t>
      </w:r>
      <w:r w:rsidR="000078BC" w:rsidRPr="000F6190">
        <w:rPr>
          <w:rFonts w:ascii="Times New Roman" w:hAnsi="Times New Roman" w:cs="Times New Roman"/>
        </w:rPr>
        <w:t>二氧化铀芯块</w:t>
      </w:r>
      <w:r w:rsidR="004A5107" w:rsidRPr="000F6190">
        <w:rPr>
          <w:rFonts w:ascii="Times New Roman" w:hAnsi="Times New Roman" w:cs="Times New Roman"/>
        </w:rPr>
        <w:t>应考虑的技术指标</w:t>
      </w:r>
      <w:r w:rsidR="001E4B5D" w:rsidRPr="000F6190">
        <w:rPr>
          <w:rFonts w:ascii="Times New Roman" w:hAnsi="Times New Roman" w:cs="Times New Roman"/>
        </w:rPr>
        <w:t>条目</w:t>
      </w:r>
      <w:r w:rsidR="000078BC" w:rsidRPr="000F6190">
        <w:rPr>
          <w:rFonts w:ascii="Times New Roman" w:hAnsi="Times New Roman" w:cs="Times New Roman"/>
        </w:rPr>
        <w:t>、检测方法和检测规则</w:t>
      </w:r>
      <w:r w:rsidR="004A5107" w:rsidRPr="000F6190">
        <w:rPr>
          <w:rFonts w:ascii="Times New Roman" w:hAnsi="Times New Roman" w:cs="Times New Roman"/>
        </w:rPr>
        <w:t>等要求</w:t>
      </w:r>
      <w:r w:rsidR="001667BF" w:rsidRPr="000F6190">
        <w:rPr>
          <w:rFonts w:ascii="Times New Roman" w:hAnsi="Times New Roman" w:cs="Times New Roman"/>
        </w:rPr>
        <w:t>。</w:t>
      </w:r>
      <w:r w:rsidR="0020045C" w:rsidRPr="000F6190">
        <w:rPr>
          <w:rFonts w:ascii="Times New Roman" w:hAnsi="Times New Roman" w:cs="Times New Roman"/>
        </w:rPr>
        <w:t>有研资源环境技术研究院（北京）有限公司</w:t>
      </w:r>
      <w:r w:rsidR="0071736C" w:rsidRPr="000F6190">
        <w:rPr>
          <w:rFonts w:ascii="Times New Roman" w:hAnsi="Times New Roman" w:cs="Times New Roman"/>
        </w:rPr>
        <w:t>和</w:t>
      </w:r>
      <w:r w:rsidR="001667BF" w:rsidRPr="000F6190">
        <w:rPr>
          <w:rFonts w:ascii="Times New Roman" w:hAnsi="Times New Roman" w:cs="Times New Roman"/>
        </w:rPr>
        <w:t>中核北方核燃料元件有限公司作为参编单位同为制造方</w:t>
      </w:r>
      <w:r w:rsidR="001350E8" w:rsidRPr="000F6190">
        <w:rPr>
          <w:rFonts w:ascii="Times New Roman" w:hAnsi="Times New Roman" w:cs="Times New Roman"/>
        </w:rPr>
        <w:t>和检测方</w:t>
      </w:r>
      <w:r w:rsidR="00D7141D" w:rsidRPr="000F6190">
        <w:rPr>
          <w:rFonts w:ascii="Times New Roman" w:hAnsi="Times New Roman" w:cs="Times New Roman"/>
        </w:rPr>
        <w:t>，</w:t>
      </w:r>
      <w:r w:rsidR="001667BF" w:rsidRPr="000F6190">
        <w:rPr>
          <w:rFonts w:ascii="Times New Roman" w:hAnsi="Times New Roman" w:cs="Times New Roman"/>
        </w:rPr>
        <w:t>其中有研资源环境技术研究院（北京）有限公司负责</w:t>
      </w:r>
      <w:r w:rsidR="001350E8" w:rsidRPr="000F6190">
        <w:rPr>
          <w:rFonts w:ascii="Times New Roman" w:hAnsi="Times New Roman" w:cs="Times New Roman"/>
        </w:rPr>
        <w:t>涂覆芯块用</w:t>
      </w:r>
      <w:r w:rsidR="00D52847" w:rsidRPr="000F6190">
        <w:rPr>
          <w:rFonts w:ascii="Times New Roman" w:hAnsi="Times New Roman" w:cs="Times New Roman"/>
        </w:rPr>
        <w:t>国产化二硼化锆靶材</w:t>
      </w:r>
      <w:r w:rsidR="001667BF" w:rsidRPr="000F6190">
        <w:rPr>
          <w:rFonts w:ascii="Times New Roman" w:hAnsi="Times New Roman" w:cs="Times New Roman"/>
        </w:rPr>
        <w:t>制备和性能验证</w:t>
      </w:r>
      <w:r w:rsidR="001667BF" w:rsidRPr="000F6190">
        <w:rPr>
          <w:rFonts w:ascii="Times New Roman" w:hAnsi="Times New Roman" w:cs="Times New Roman"/>
          <w:color w:val="000000"/>
          <w:szCs w:val="21"/>
        </w:rPr>
        <w:t>，</w:t>
      </w:r>
      <w:r w:rsidR="0071736C" w:rsidRPr="000F6190">
        <w:rPr>
          <w:rFonts w:ascii="Times New Roman" w:hAnsi="Times New Roman" w:cs="Times New Roman"/>
        </w:rPr>
        <w:t>中核北方核燃料元件有限公司负责二硼化锆</w:t>
      </w:r>
      <w:r w:rsidR="0040165E" w:rsidRPr="000F6190">
        <w:rPr>
          <w:rFonts w:ascii="Times New Roman" w:hAnsi="Times New Roman" w:cs="Times New Roman"/>
        </w:rPr>
        <w:t>-</w:t>
      </w:r>
      <w:r w:rsidR="0071736C" w:rsidRPr="000F6190">
        <w:rPr>
          <w:rFonts w:ascii="Times New Roman" w:hAnsi="Times New Roman" w:cs="Times New Roman"/>
        </w:rPr>
        <w:t>二氧化铀芯块</w:t>
      </w:r>
      <w:r w:rsidR="00D52847" w:rsidRPr="000F6190">
        <w:rPr>
          <w:rFonts w:ascii="Times New Roman" w:hAnsi="Times New Roman" w:cs="Times New Roman"/>
        </w:rPr>
        <w:t>表面涂覆工艺和性能验证。</w:t>
      </w:r>
      <w:r w:rsidR="00205ABB" w:rsidRPr="000F6190">
        <w:rPr>
          <w:rFonts w:ascii="Times New Roman" w:hAnsi="Times New Roman" w:cs="Times New Roman"/>
        </w:rPr>
        <w:t>中核北方核燃料元件有限公司和</w:t>
      </w:r>
      <w:r w:rsidR="0020045C" w:rsidRPr="000F6190">
        <w:rPr>
          <w:rFonts w:ascii="Times New Roman" w:hAnsi="Times New Roman" w:cs="Times New Roman"/>
        </w:rPr>
        <w:t>国核铀业发展有限责任公司</w:t>
      </w:r>
      <w:r w:rsidR="001667BF" w:rsidRPr="000F6190">
        <w:rPr>
          <w:rFonts w:ascii="Times New Roman" w:hAnsi="Times New Roman" w:cs="Times New Roman"/>
        </w:rPr>
        <w:t>作为用户，负责反馈产品复验和应用经验反馈。</w:t>
      </w:r>
    </w:p>
    <w:p w14:paraId="0ACAA26B" w14:textId="77777777" w:rsidR="00FB6407" w:rsidRPr="000F6190" w:rsidRDefault="004D2423" w:rsidP="00EC3B91">
      <w:pPr>
        <w:ind w:firstLineChars="200" w:firstLine="480"/>
        <w:jc w:val="both"/>
        <w:rPr>
          <w:rFonts w:ascii="Times New Roman" w:hAnsi="Times New Roman" w:cs="Times New Roman"/>
        </w:rPr>
      </w:pPr>
      <w:r w:rsidRPr="000F6190">
        <w:rPr>
          <w:rFonts w:ascii="Times New Roman" w:hAnsi="Times New Roman" w:cs="Times New Roman"/>
        </w:rPr>
        <w:t>主要成员：</w:t>
      </w:r>
      <w:r w:rsidR="00DA65E3" w:rsidRPr="000F6190">
        <w:rPr>
          <w:rFonts w:ascii="Times New Roman" w:hAnsi="Times New Roman" w:cs="Times New Roman"/>
        </w:rPr>
        <w:t>陈向阳、卢俊强、陆辉、朱丽兵、梁新斌、张海峰、王星明、龚树河。</w:t>
      </w:r>
    </w:p>
    <w:p w14:paraId="1AC5A7BC" w14:textId="77777777" w:rsidR="006F031C" w:rsidRPr="000F6190" w:rsidRDefault="006F031C" w:rsidP="00EC3B91">
      <w:pPr>
        <w:ind w:firstLineChars="200" w:firstLine="480"/>
        <w:jc w:val="both"/>
        <w:rPr>
          <w:rFonts w:ascii="Times New Roman" w:hAnsi="Times New Roman" w:cs="Times New Roman"/>
        </w:rPr>
      </w:pPr>
    </w:p>
    <w:p w14:paraId="2BC08800" w14:textId="77777777" w:rsidR="00FB6407" w:rsidRPr="000F6190" w:rsidRDefault="00FB6407"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二、标准编制原则和主要内容</w:t>
      </w:r>
    </w:p>
    <w:p w14:paraId="142E4464" w14:textId="77777777" w:rsidR="00FB6407" w:rsidRPr="000F6190" w:rsidRDefault="00FB6407" w:rsidP="00EC3B91">
      <w:pPr>
        <w:jc w:val="both"/>
        <w:rPr>
          <w:rFonts w:ascii="Times New Roman" w:hAnsi="Times New Roman" w:cs="Times New Roman"/>
          <w:b/>
        </w:rPr>
      </w:pPr>
      <w:r w:rsidRPr="000F6190">
        <w:rPr>
          <w:rFonts w:ascii="Times New Roman" w:hAnsi="Times New Roman" w:cs="Times New Roman"/>
          <w:b/>
        </w:rPr>
        <w:t>1</w:t>
      </w:r>
      <w:r w:rsidRPr="000F6190">
        <w:rPr>
          <w:rFonts w:ascii="Times New Roman" w:hAnsi="Times New Roman" w:cs="Times New Roman"/>
          <w:b/>
        </w:rPr>
        <w:t>、标准编制原则</w:t>
      </w:r>
    </w:p>
    <w:p w14:paraId="4E026261" w14:textId="77777777" w:rsidR="00216308" w:rsidRPr="000F6190" w:rsidRDefault="00216308" w:rsidP="00EC3B91">
      <w:pPr>
        <w:ind w:firstLineChars="200" w:firstLine="480"/>
        <w:jc w:val="both"/>
        <w:rPr>
          <w:rFonts w:ascii="Times New Roman" w:hAnsi="Times New Roman" w:cs="Times New Roman"/>
        </w:rPr>
      </w:pPr>
      <w:r w:rsidRPr="000F6190">
        <w:rPr>
          <w:rFonts w:ascii="Times New Roman" w:hAnsi="Times New Roman" w:cs="Times New Roman"/>
        </w:rPr>
        <w:t>本标准编制原则是立足于技术先进，规范合理，通俗易懂，针对</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Pr="000F6190">
        <w:rPr>
          <w:rFonts w:ascii="Times New Roman" w:hAnsi="Times New Roman" w:cs="Times New Roman"/>
        </w:rPr>
        <w:t>的设计需求，结合</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Pr="000F6190">
        <w:rPr>
          <w:rFonts w:ascii="Times New Roman" w:hAnsi="Times New Roman" w:cs="Times New Roman"/>
        </w:rPr>
        <w:t>国内制造和工程应用实践形成。</w:t>
      </w:r>
    </w:p>
    <w:p w14:paraId="4C8509F7" w14:textId="77777777" w:rsidR="00082780" w:rsidRPr="000F6190" w:rsidRDefault="00082780" w:rsidP="00EC3B91">
      <w:pPr>
        <w:ind w:firstLineChars="200" w:firstLine="480"/>
        <w:jc w:val="both"/>
        <w:rPr>
          <w:rFonts w:ascii="Times New Roman" w:hAnsi="Times New Roman" w:cs="Times New Roman"/>
        </w:rPr>
      </w:pPr>
      <w:r w:rsidRPr="000F6190">
        <w:rPr>
          <w:rFonts w:ascii="Times New Roman" w:hAnsi="Times New Roman" w:cs="Times New Roman"/>
        </w:rPr>
        <w:t>（</w:t>
      </w:r>
      <w:r w:rsidRPr="000F6190">
        <w:rPr>
          <w:rFonts w:ascii="Times New Roman" w:hAnsi="Times New Roman" w:cs="Times New Roman"/>
        </w:rPr>
        <w:t>1</w:t>
      </w:r>
      <w:r w:rsidRPr="000F6190">
        <w:rPr>
          <w:rFonts w:ascii="Times New Roman" w:hAnsi="Times New Roman" w:cs="Times New Roman"/>
        </w:rPr>
        <w:t>）科学性</w:t>
      </w:r>
    </w:p>
    <w:p w14:paraId="26DC23B2" w14:textId="77777777" w:rsidR="00216308" w:rsidRPr="000F6190" w:rsidRDefault="00082780" w:rsidP="00EC3B91">
      <w:pPr>
        <w:ind w:firstLineChars="200" w:firstLine="480"/>
        <w:jc w:val="both"/>
        <w:rPr>
          <w:rFonts w:ascii="Times New Roman" w:hAnsi="Times New Roman" w:cs="Times New Roman"/>
        </w:rPr>
      </w:pPr>
      <w:r w:rsidRPr="000F6190">
        <w:rPr>
          <w:rFonts w:ascii="Times New Roman" w:hAnsi="Times New Roman" w:cs="Times New Roman"/>
        </w:rPr>
        <w:t>本标准编制小组对</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00CC6962" w:rsidRPr="000F6190">
        <w:rPr>
          <w:rFonts w:ascii="Times New Roman" w:hAnsi="Times New Roman" w:cs="Times New Roman"/>
        </w:rPr>
        <w:t>技术条件进行了深入</w:t>
      </w:r>
      <w:r w:rsidRPr="000F6190">
        <w:rPr>
          <w:rFonts w:ascii="Times New Roman" w:hAnsi="Times New Roman" w:cs="Times New Roman"/>
        </w:rPr>
        <w:t>调研，</w:t>
      </w:r>
      <w:r w:rsidR="00456E2E" w:rsidRPr="000F6190">
        <w:rPr>
          <w:rFonts w:ascii="Times New Roman" w:hAnsi="Times New Roman" w:cs="Times New Roman"/>
        </w:rPr>
        <w:t>有研资源环境技术研究院（北京）有限公司和中核北方核燃料元件有限公司</w:t>
      </w:r>
      <w:r w:rsidR="00C76846" w:rsidRPr="000F6190">
        <w:rPr>
          <w:rFonts w:ascii="Times New Roman" w:hAnsi="Times New Roman" w:cs="Times New Roman"/>
        </w:rPr>
        <w:t>作为参编单位同为制造</w:t>
      </w:r>
      <w:r w:rsidR="00456E2E" w:rsidRPr="000F6190">
        <w:rPr>
          <w:rFonts w:ascii="Times New Roman" w:hAnsi="Times New Roman" w:cs="Times New Roman"/>
        </w:rPr>
        <w:t>和检测方，其中有研资源环境技术研究院（北京）有限公司负责涂覆芯块用国产化二硼化锆靶材制备和性能验证</w:t>
      </w:r>
      <w:r w:rsidR="00456E2E" w:rsidRPr="000F6190">
        <w:rPr>
          <w:rFonts w:ascii="Times New Roman" w:hAnsi="Times New Roman" w:cs="Times New Roman"/>
          <w:color w:val="000000"/>
          <w:szCs w:val="21"/>
        </w:rPr>
        <w:t>，</w:t>
      </w:r>
      <w:r w:rsidR="00456E2E" w:rsidRPr="000F6190">
        <w:rPr>
          <w:rFonts w:ascii="Times New Roman" w:hAnsi="Times New Roman" w:cs="Times New Roman"/>
        </w:rPr>
        <w:t>中核北方核燃料元件有限公司负责二硼化锆</w:t>
      </w:r>
      <w:r w:rsidR="00456E2E" w:rsidRPr="000F6190">
        <w:rPr>
          <w:rFonts w:ascii="Times New Roman" w:hAnsi="Times New Roman" w:cs="Times New Roman"/>
        </w:rPr>
        <w:t>-</w:t>
      </w:r>
      <w:r w:rsidR="00456E2E" w:rsidRPr="000F6190">
        <w:rPr>
          <w:rFonts w:ascii="Times New Roman" w:hAnsi="Times New Roman" w:cs="Times New Roman"/>
        </w:rPr>
        <w:t>二氧化铀芯块表面涂覆工艺和性能验证。中核北方核燃料元件有限公司和国核铀业发展有限责任公司作为用户，负责反馈产品复验和应用经验反馈。</w:t>
      </w:r>
      <w:r w:rsidRPr="000F6190">
        <w:rPr>
          <w:rFonts w:ascii="Times New Roman" w:hAnsi="Times New Roman" w:cs="Times New Roman"/>
        </w:rPr>
        <w:t>在此基础上针对</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Pr="000F6190">
        <w:rPr>
          <w:rFonts w:ascii="Times New Roman" w:hAnsi="Times New Roman" w:cs="Times New Roman"/>
        </w:rPr>
        <w:t>技术指标要求，进行了认真的总结分析和针对国内工业体系的适应性</w:t>
      </w:r>
      <w:r w:rsidRPr="000F6190">
        <w:rPr>
          <w:rFonts w:ascii="Times New Roman" w:hAnsi="Times New Roman" w:cs="Times New Roman"/>
        </w:rPr>
        <w:lastRenderedPageBreak/>
        <w:t>调整，本着标准规范，通俗易懂，适用性强的原则和满足新版标准编写规则要求的前提下开展了编制。</w:t>
      </w:r>
    </w:p>
    <w:p w14:paraId="66522AC5" w14:textId="77777777" w:rsidR="00082780" w:rsidRPr="000F6190" w:rsidRDefault="00082780" w:rsidP="00EC3B91">
      <w:pPr>
        <w:ind w:firstLineChars="200" w:firstLine="480"/>
        <w:jc w:val="both"/>
        <w:rPr>
          <w:rFonts w:ascii="Times New Roman" w:hAnsi="Times New Roman" w:cs="Times New Roman"/>
        </w:rPr>
      </w:pPr>
      <w:r w:rsidRPr="000F6190">
        <w:rPr>
          <w:rFonts w:ascii="Times New Roman" w:hAnsi="Times New Roman" w:cs="Times New Roman"/>
        </w:rPr>
        <w:t>（</w:t>
      </w:r>
      <w:r w:rsidRPr="000F6190">
        <w:rPr>
          <w:rFonts w:ascii="Times New Roman" w:hAnsi="Times New Roman" w:cs="Times New Roman"/>
        </w:rPr>
        <w:t>2</w:t>
      </w:r>
      <w:r w:rsidRPr="000F6190">
        <w:rPr>
          <w:rFonts w:ascii="Times New Roman" w:hAnsi="Times New Roman" w:cs="Times New Roman"/>
        </w:rPr>
        <w:t>）实用性</w:t>
      </w:r>
    </w:p>
    <w:p w14:paraId="793FAFDD" w14:textId="77777777" w:rsidR="00216308" w:rsidRPr="000F6190" w:rsidRDefault="002D5BD8" w:rsidP="00EC3B91">
      <w:pPr>
        <w:ind w:firstLineChars="200" w:firstLine="480"/>
        <w:jc w:val="both"/>
        <w:rPr>
          <w:rFonts w:ascii="Times New Roman" w:hAnsi="Times New Roman" w:cs="Times New Roman"/>
        </w:rPr>
      </w:pPr>
      <w:r w:rsidRPr="000F6190">
        <w:rPr>
          <w:rFonts w:ascii="Times New Roman" w:hAnsi="Times New Roman" w:cs="Times New Roman"/>
        </w:rPr>
        <w:t>本标准对</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Pr="000F6190">
        <w:rPr>
          <w:rFonts w:ascii="Times New Roman" w:hAnsi="Times New Roman" w:cs="Times New Roman"/>
        </w:rPr>
        <w:t>技术要求进行了规范，规定了</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Pr="000F6190">
        <w:rPr>
          <w:rFonts w:ascii="Times New Roman" w:hAnsi="Times New Roman" w:cs="Times New Roman"/>
        </w:rPr>
        <w:t>技术评价的全过程，包括对</w:t>
      </w:r>
      <w:r w:rsidR="00F86D38" w:rsidRPr="000F6190">
        <w:rPr>
          <w:rFonts w:ascii="Times New Roman" w:hAnsi="Times New Roman" w:cs="Times New Roman"/>
        </w:rPr>
        <w:t>产品</w:t>
      </w:r>
      <w:r w:rsidRPr="000F6190">
        <w:rPr>
          <w:rFonts w:ascii="Times New Roman" w:hAnsi="Times New Roman" w:cs="Times New Roman"/>
        </w:rPr>
        <w:t>要求、检验方法、检验规则、</w:t>
      </w:r>
      <w:r w:rsidR="00F86D38" w:rsidRPr="000F6190">
        <w:rPr>
          <w:rFonts w:ascii="Times New Roman" w:hAnsi="Times New Roman" w:cs="Times New Roman"/>
        </w:rPr>
        <w:t>包装、贮存和运输以及质量证明文件</w:t>
      </w:r>
      <w:r w:rsidRPr="000F6190">
        <w:rPr>
          <w:rFonts w:ascii="Times New Roman" w:hAnsi="Times New Roman" w:cs="Times New Roman"/>
        </w:rPr>
        <w:t>环节进行了规定。本标准对</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00BC6F46" w:rsidRPr="000F6190">
        <w:rPr>
          <w:rFonts w:ascii="Times New Roman" w:hAnsi="Times New Roman" w:cs="Times New Roman"/>
        </w:rPr>
        <w:t>的制造全过程，包括化学</w:t>
      </w:r>
      <w:r w:rsidR="009E262B" w:rsidRPr="000F6190">
        <w:rPr>
          <w:rFonts w:ascii="Times New Roman" w:hAnsi="Times New Roman" w:cs="Times New Roman"/>
        </w:rPr>
        <w:t>成分</w:t>
      </w:r>
      <w:r w:rsidRPr="000F6190">
        <w:rPr>
          <w:rFonts w:ascii="Times New Roman" w:hAnsi="Times New Roman" w:cs="Times New Roman"/>
        </w:rPr>
        <w:t>、</w:t>
      </w:r>
      <w:r w:rsidR="00BC6F46" w:rsidRPr="000F6190">
        <w:rPr>
          <w:rFonts w:ascii="Times New Roman" w:hAnsi="Times New Roman" w:cs="Times New Roman"/>
        </w:rPr>
        <w:t>总氢含量</w:t>
      </w:r>
      <w:r w:rsidR="009E262B" w:rsidRPr="000F6190">
        <w:rPr>
          <w:rFonts w:ascii="Times New Roman" w:hAnsi="Times New Roman" w:cs="Times New Roman"/>
        </w:rPr>
        <w:t>、</w:t>
      </w:r>
      <w:r w:rsidR="00DD0312" w:rsidRPr="000F6190">
        <w:rPr>
          <w:rFonts w:ascii="Times New Roman" w:hAnsi="Times New Roman" w:cs="Times New Roman"/>
          <w:vertAlign w:val="superscript"/>
        </w:rPr>
        <w:t>10</w:t>
      </w:r>
      <w:r w:rsidR="00DD0312" w:rsidRPr="000F6190">
        <w:rPr>
          <w:rFonts w:ascii="Times New Roman" w:hAnsi="Times New Roman" w:cs="Times New Roman"/>
        </w:rPr>
        <w:t>B</w:t>
      </w:r>
      <w:r w:rsidR="00DD0312" w:rsidRPr="000F6190">
        <w:rPr>
          <w:rFonts w:ascii="Times New Roman" w:hAnsi="Times New Roman" w:cs="Times New Roman"/>
        </w:rPr>
        <w:t>装载量、</w:t>
      </w:r>
      <w:r w:rsidR="009E262B" w:rsidRPr="000F6190">
        <w:rPr>
          <w:rFonts w:ascii="Times New Roman" w:hAnsi="Times New Roman" w:cs="Times New Roman"/>
        </w:rPr>
        <w:t>附着力、</w:t>
      </w:r>
      <w:r w:rsidR="00DD0312" w:rsidRPr="000F6190">
        <w:rPr>
          <w:rFonts w:ascii="Times New Roman" w:hAnsi="Times New Roman" w:cs="Times New Roman"/>
        </w:rPr>
        <w:t>清洁度、表面质量</w:t>
      </w:r>
      <w:r w:rsidRPr="000F6190">
        <w:rPr>
          <w:rFonts w:ascii="Times New Roman" w:hAnsi="Times New Roman" w:cs="Times New Roman"/>
        </w:rPr>
        <w:t>、</w:t>
      </w:r>
      <w:r w:rsidR="00DD0312" w:rsidRPr="000F6190">
        <w:rPr>
          <w:rFonts w:ascii="Times New Roman" w:hAnsi="Times New Roman" w:cs="Times New Roman"/>
        </w:rPr>
        <w:t>金相检查等技术环节建立了</w:t>
      </w:r>
      <w:r w:rsidRPr="000F6190">
        <w:rPr>
          <w:rFonts w:ascii="Times New Roman" w:hAnsi="Times New Roman" w:cs="Times New Roman"/>
        </w:rPr>
        <w:t>规范，以统一</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00006EFB" w:rsidRPr="000F6190">
        <w:rPr>
          <w:rFonts w:ascii="Times New Roman" w:hAnsi="Times New Roman" w:cs="Times New Roman"/>
        </w:rPr>
        <w:t>技术评价方法</w:t>
      </w:r>
      <w:r w:rsidRPr="000F6190">
        <w:rPr>
          <w:rFonts w:ascii="Times New Roman" w:hAnsi="Times New Roman" w:cs="Times New Roman"/>
        </w:rPr>
        <w:t>，减少技术评价的主观性、随意性，增加科学性、客观性，从而达到提高核电行业质量管控水平的目的。</w:t>
      </w:r>
    </w:p>
    <w:p w14:paraId="1B4AAB7F" w14:textId="77777777" w:rsidR="00FB6407" w:rsidRPr="000F6190" w:rsidRDefault="00FB6407" w:rsidP="00EC3B91">
      <w:pPr>
        <w:jc w:val="both"/>
        <w:rPr>
          <w:rFonts w:ascii="Times New Roman" w:hAnsi="Times New Roman" w:cs="Times New Roman"/>
          <w:b/>
        </w:rPr>
      </w:pPr>
      <w:r w:rsidRPr="000F6190">
        <w:rPr>
          <w:rFonts w:ascii="Times New Roman" w:hAnsi="Times New Roman" w:cs="Times New Roman"/>
          <w:b/>
        </w:rPr>
        <w:t>2</w:t>
      </w:r>
      <w:r w:rsidRPr="000F6190">
        <w:rPr>
          <w:rFonts w:ascii="Times New Roman" w:hAnsi="Times New Roman" w:cs="Times New Roman"/>
          <w:b/>
        </w:rPr>
        <w:t>、标准主要内容的依据</w:t>
      </w:r>
    </w:p>
    <w:p w14:paraId="1AA1E481" w14:textId="77777777" w:rsidR="00494269" w:rsidRPr="000F6190" w:rsidRDefault="00494269" w:rsidP="00EC3B91">
      <w:pPr>
        <w:ind w:firstLineChars="200" w:firstLine="480"/>
        <w:jc w:val="both"/>
        <w:rPr>
          <w:rFonts w:ascii="Times New Roman" w:hAnsi="Times New Roman" w:cs="Times New Roman"/>
        </w:rPr>
      </w:pPr>
      <w:r w:rsidRPr="000F6190">
        <w:rPr>
          <w:rFonts w:ascii="Times New Roman" w:hAnsi="Times New Roman" w:cs="Times New Roman"/>
        </w:rPr>
        <w:t>本标准编写的格式遵从</w:t>
      </w:r>
      <w:r w:rsidRPr="000F6190">
        <w:rPr>
          <w:rFonts w:ascii="Times New Roman" w:hAnsi="Times New Roman" w:cs="Times New Roman"/>
        </w:rPr>
        <w:t>GB/T 1.1-2020</w:t>
      </w:r>
      <w:r w:rsidRPr="000F6190">
        <w:rPr>
          <w:rFonts w:ascii="Times New Roman" w:hAnsi="Times New Roman" w:cs="Times New Roman"/>
        </w:rPr>
        <w:t>的要求。</w:t>
      </w:r>
    </w:p>
    <w:p w14:paraId="4FC7F9A3" w14:textId="77777777" w:rsidR="00494269" w:rsidRPr="000F6190" w:rsidRDefault="006B55D2" w:rsidP="00EC3B91">
      <w:pPr>
        <w:ind w:firstLineChars="200" w:firstLine="480"/>
        <w:jc w:val="both"/>
        <w:rPr>
          <w:rFonts w:ascii="Times New Roman" w:hAnsi="Times New Roman" w:cs="Times New Roman"/>
        </w:rPr>
      </w:pPr>
      <w:r w:rsidRPr="000F6190">
        <w:rPr>
          <w:rFonts w:ascii="Times New Roman" w:hAnsi="Times New Roman" w:cs="Times New Roman"/>
        </w:rPr>
        <w:t>杂质含量</w:t>
      </w:r>
      <w:r w:rsidR="00412D90" w:rsidRPr="000F6190">
        <w:rPr>
          <w:rFonts w:ascii="Times New Roman" w:hAnsi="Times New Roman" w:cs="Times New Roman"/>
        </w:rPr>
        <w:t>：</w:t>
      </w:r>
      <w:r w:rsidR="00E647E4" w:rsidRPr="000F6190">
        <w:rPr>
          <w:rFonts w:ascii="Times New Roman" w:hAnsi="Times New Roman" w:cs="Times New Roman"/>
        </w:rPr>
        <w:t>综合考虑与锆合金包壳相容性、感生放射性以及中子吸收能力</w:t>
      </w:r>
      <w:r w:rsidR="00412D90" w:rsidRPr="000F6190">
        <w:rPr>
          <w:rFonts w:ascii="Times New Roman" w:hAnsi="Times New Roman" w:cs="Times New Roman"/>
        </w:rPr>
        <w:t>，</w:t>
      </w:r>
      <w:r w:rsidR="00480E8A">
        <w:rPr>
          <w:rFonts w:ascii="Times New Roman" w:hAnsi="Times New Roman" w:cs="Times New Roman" w:hint="eastAsia"/>
        </w:rPr>
        <w:t>参照</w:t>
      </w:r>
      <w:r w:rsidR="00480E8A">
        <w:rPr>
          <w:rFonts w:ascii="Times New Roman" w:hAnsi="Times New Roman" w:cs="Times New Roman" w:hint="eastAsia"/>
        </w:rPr>
        <w:t>GB/T 10266</w:t>
      </w:r>
      <w:r w:rsidR="00795AEE">
        <w:rPr>
          <w:rFonts w:ascii="Times New Roman" w:hAnsi="Times New Roman" w:cs="Times New Roman" w:hint="eastAsia"/>
        </w:rPr>
        <w:t>烧结二氧化铀芯块技术条件，</w:t>
      </w:r>
      <w:r w:rsidR="00E647E4" w:rsidRPr="000F6190">
        <w:rPr>
          <w:rFonts w:ascii="Times New Roman" w:hAnsi="Times New Roman" w:cs="Times New Roman"/>
        </w:rPr>
        <w:t>对</w:t>
      </w:r>
      <w:r w:rsidR="00E647E4" w:rsidRPr="000F6190">
        <w:rPr>
          <w:rFonts w:ascii="Times New Roman" w:hAnsi="Times New Roman" w:cs="Times New Roman"/>
        </w:rPr>
        <w:t>Al</w:t>
      </w:r>
      <w:r w:rsidR="00E647E4" w:rsidRPr="000F6190">
        <w:rPr>
          <w:rFonts w:ascii="Times New Roman" w:hAnsi="Times New Roman" w:cs="Times New Roman"/>
        </w:rPr>
        <w:t>、</w:t>
      </w:r>
      <w:r w:rsidR="00501617" w:rsidRPr="000F6190">
        <w:rPr>
          <w:rFonts w:ascii="Times New Roman" w:hAnsi="Times New Roman" w:cs="Times New Roman"/>
        </w:rPr>
        <w:t>C</w:t>
      </w:r>
      <w:r w:rsidR="00501617" w:rsidRPr="000F6190">
        <w:rPr>
          <w:rFonts w:ascii="Times New Roman" w:hAnsi="Times New Roman" w:cs="Times New Roman"/>
        </w:rPr>
        <w:t>、</w:t>
      </w:r>
      <w:r w:rsidR="00E647E4" w:rsidRPr="000F6190">
        <w:rPr>
          <w:rFonts w:ascii="Times New Roman" w:hAnsi="Times New Roman" w:cs="Times New Roman"/>
        </w:rPr>
        <w:t>Cl</w:t>
      </w:r>
      <w:r w:rsidR="00E647E4" w:rsidRPr="000F6190">
        <w:rPr>
          <w:rFonts w:ascii="Times New Roman" w:hAnsi="Times New Roman" w:cs="Times New Roman"/>
        </w:rPr>
        <w:t>、</w:t>
      </w:r>
      <w:r w:rsidR="00E647E4" w:rsidRPr="000F6190">
        <w:rPr>
          <w:rFonts w:ascii="Times New Roman" w:hAnsi="Times New Roman" w:cs="Times New Roman"/>
        </w:rPr>
        <w:t>F</w:t>
      </w:r>
      <w:r w:rsidR="00E647E4" w:rsidRPr="000F6190">
        <w:rPr>
          <w:rFonts w:ascii="Times New Roman" w:hAnsi="Times New Roman" w:cs="Times New Roman"/>
        </w:rPr>
        <w:t>、</w:t>
      </w:r>
      <w:r w:rsidR="00E647E4" w:rsidRPr="000F6190">
        <w:rPr>
          <w:rFonts w:ascii="Times New Roman" w:hAnsi="Times New Roman" w:cs="Times New Roman"/>
        </w:rPr>
        <w:t>Co</w:t>
      </w:r>
      <w:r w:rsidR="00E647E4" w:rsidRPr="000F6190">
        <w:rPr>
          <w:rFonts w:ascii="Times New Roman" w:hAnsi="Times New Roman" w:cs="Times New Roman"/>
        </w:rPr>
        <w:t>、</w:t>
      </w:r>
      <w:r w:rsidR="00501617" w:rsidRPr="000F6190">
        <w:rPr>
          <w:rFonts w:ascii="Times New Roman" w:hAnsi="Times New Roman" w:cs="Times New Roman"/>
        </w:rPr>
        <w:t>Fe</w:t>
      </w:r>
      <w:r w:rsidR="00501617" w:rsidRPr="000F6190">
        <w:rPr>
          <w:rFonts w:ascii="Times New Roman" w:hAnsi="Times New Roman" w:cs="Times New Roman"/>
        </w:rPr>
        <w:t>、</w:t>
      </w:r>
      <w:r w:rsidR="00E647E4" w:rsidRPr="000F6190">
        <w:rPr>
          <w:rFonts w:ascii="Times New Roman" w:hAnsi="Times New Roman" w:cs="Times New Roman"/>
        </w:rPr>
        <w:t>Th</w:t>
      </w:r>
      <w:r w:rsidR="00501617" w:rsidRPr="000F6190">
        <w:rPr>
          <w:rFonts w:ascii="Times New Roman" w:hAnsi="Times New Roman" w:cs="Times New Roman"/>
        </w:rPr>
        <w:t>、</w:t>
      </w:r>
      <w:r w:rsidR="00E647E4" w:rsidRPr="000F6190">
        <w:rPr>
          <w:rFonts w:ascii="Times New Roman" w:hAnsi="Times New Roman" w:cs="Times New Roman"/>
        </w:rPr>
        <w:t>等元素进行了限制</w:t>
      </w:r>
      <w:r w:rsidR="00412D90" w:rsidRPr="000F6190">
        <w:rPr>
          <w:rFonts w:ascii="Times New Roman" w:hAnsi="Times New Roman" w:cs="Times New Roman"/>
        </w:rPr>
        <w:t>。</w:t>
      </w:r>
    </w:p>
    <w:p w14:paraId="45C0B4B6" w14:textId="77777777" w:rsidR="00225146" w:rsidRPr="000F6190" w:rsidRDefault="00337EB2" w:rsidP="00EC3B91">
      <w:pPr>
        <w:ind w:firstLineChars="200" w:firstLine="480"/>
        <w:jc w:val="both"/>
        <w:rPr>
          <w:rFonts w:ascii="Times New Roman" w:hAnsi="Times New Roman" w:cs="Times New Roman"/>
        </w:rPr>
      </w:pPr>
      <w:r w:rsidRPr="000F6190">
        <w:rPr>
          <w:rFonts w:ascii="Times New Roman" w:hAnsi="Times New Roman" w:cs="Times New Roman"/>
        </w:rPr>
        <w:t>总氢含量</w:t>
      </w:r>
      <w:r w:rsidR="00225146" w:rsidRPr="000F6190">
        <w:rPr>
          <w:rFonts w:ascii="Times New Roman" w:hAnsi="Times New Roman" w:cs="Times New Roman"/>
        </w:rPr>
        <w:t>：</w:t>
      </w:r>
      <w:r w:rsidR="00A04FB2" w:rsidRPr="000F6190">
        <w:rPr>
          <w:rFonts w:ascii="Times New Roman" w:hAnsi="Times New Roman" w:cs="Times New Roman"/>
        </w:rPr>
        <w:t>考虑锆合金对氢元素的敏感性，对装管前最终状态的涂覆芯块含氢量进行了严格控制。</w:t>
      </w:r>
    </w:p>
    <w:p w14:paraId="0CE1836F" w14:textId="77777777" w:rsidR="00225146" w:rsidRPr="000F6190" w:rsidRDefault="00CB4DC9" w:rsidP="00EC3B91">
      <w:pPr>
        <w:ind w:firstLineChars="200" w:firstLine="480"/>
        <w:jc w:val="both"/>
        <w:rPr>
          <w:rFonts w:ascii="Times New Roman" w:hAnsi="Times New Roman" w:cs="Times New Roman"/>
        </w:rPr>
      </w:pP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装载量</w:t>
      </w:r>
      <w:r w:rsidR="00225146" w:rsidRPr="000F6190">
        <w:rPr>
          <w:rFonts w:ascii="Times New Roman" w:hAnsi="Times New Roman" w:cs="Times New Roman"/>
        </w:rPr>
        <w:t>：</w:t>
      </w:r>
      <w:r w:rsidR="001E6224" w:rsidRPr="000F6190">
        <w:rPr>
          <w:rFonts w:ascii="Times New Roman" w:hAnsi="Times New Roman" w:cs="Times New Roman"/>
          <w:vertAlign w:val="superscript"/>
        </w:rPr>
        <w:t>10</w:t>
      </w:r>
      <w:r w:rsidR="001E6224" w:rsidRPr="000F6190">
        <w:rPr>
          <w:rFonts w:ascii="Times New Roman" w:hAnsi="Times New Roman" w:cs="Times New Roman"/>
        </w:rPr>
        <w:t>B</w:t>
      </w:r>
      <w:r w:rsidR="001E6224" w:rsidRPr="000F6190">
        <w:rPr>
          <w:rFonts w:ascii="Times New Roman" w:hAnsi="Times New Roman" w:cs="Times New Roman"/>
        </w:rPr>
        <w:t>装载量</w:t>
      </w:r>
      <w:r w:rsidR="00492490" w:rsidRPr="000F6190">
        <w:rPr>
          <w:rFonts w:ascii="Times New Roman" w:hAnsi="Times New Roman" w:cs="Times New Roman"/>
        </w:rPr>
        <w:t>决定了中子反应性控制功能</w:t>
      </w:r>
      <w:r w:rsidR="00520CB8" w:rsidRPr="000F6190">
        <w:rPr>
          <w:rFonts w:ascii="Times New Roman" w:hAnsi="Times New Roman" w:cs="Times New Roman"/>
        </w:rPr>
        <w:t>，需要根据堆芯设计需求给出合理值。</w:t>
      </w:r>
    </w:p>
    <w:p w14:paraId="427C0095" w14:textId="77777777" w:rsidR="00F213D5" w:rsidRPr="000F6190" w:rsidRDefault="00F213D5" w:rsidP="00EC3B91">
      <w:pPr>
        <w:ind w:firstLineChars="200" w:firstLine="480"/>
        <w:jc w:val="both"/>
        <w:rPr>
          <w:rFonts w:ascii="Times New Roman" w:hAnsi="Times New Roman" w:cs="Times New Roman"/>
        </w:rPr>
      </w:pPr>
      <w:r w:rsidRPr="000F6190">
        <w:rPr>
          <w:rFonts w:ascii="Times New Roman" w:hAnsi="Times New Roman" w:cs="Times New Roman"/>
        </w:rPr>
        <w:t>附着力：二硼化锆</w:t>
      </w:r>
      <w:r w:rsidR="005E5ADE" w:rsidRPr="000F6190">
        <w:rPr>
          <w:rFonts w:ascii="Times New Roman" w:hAnsi="Times New Roman" w:cs="Times New Roman"/>
        </w:rPr>
        <w:t>涂层与二氧化铀芯块之间具有良好附着力是保证涂层能长期固定在芯块表面的必要条件，将直接影响反应堆功率调节均匀性和堆芯安全。</w:t>
      </w:r>
      <w:r w:rsidRPr="000F6190">
        <w:rPr>
          <w:rFonts w:ascii="Times New Roman" w:hAnsi="Times New Roman" w:cs="Times New Roman"/>
        </w:rPr>
        <w:t>根据国内外相关制造和应用经验反馈，可通过</w:t>
      </w:r>
      <w:r w:rsidR="005E5ADE" w:rsidRPr="000F6190">
        <w:rPr>
          <w:rFonts w:ascii="Times New Roman" w:hAnsi="Times New Roman" w:cs="Times New Roman"/>
        </w:rPr>
        <w:t>热循环后的剥落试验对</w:t>
      </w:r>
      <w:r w:rsidRPr="000F6190">
        <w:rPr>
          <w:rFonts w:ascii="Times New Roman" w:hAnsi="Times New Roman" w:cs="Times New Roman"/>
        </w:rPr>
        <w:t>附着力</w:t>
      </w:r>
      <w:r w:rsidR="005E5ADE" w:rsidRPr="000F6190">
        <w:rPr>
          <w:rFonts w:ascii="Times New Roman" w:hAnsi="Times New Roman" w:cs="Times New Roman"/>
        </w:rPr>
        <w:t>进行验证</w:t>
      </w:r>
      <w:r w:rsidRPr="000F6190">
        <w:rPr>
          <w:rFonts w:ascii="Times New Roman" w:hAnsi="Times New Roman" w:cs="Times New Roman"/>
        </w:rPr>
        <w:t>。</w:t>
      </w:r>
    </w:p>
    <w:p w14:paraId="2A2F2401" w14:textId="77777777" w:rsidR="006A440B" w:rsidRPr="000F6190" w:rsidRDefault="006A440B" w:rsidP="00EC3B91">
      <w:pPr>
        <w:ind w:firstLineChars="200" w:firstLine="480"/>
        <w:jc w:val="both"/>
        <w:rPr>
          <w:rFonts w:ascii="Times New Roman" w:hAnsi="Times New Roman" w:cs="Times New Roman"/>
        </w:rPr>
      </w:pPr>
      <w:r w:rsidRPr="000F6190">
        <w:rPr>
          <w:rFonts w:ascii="Times New Roman" w:hAnsi="Times New Roman" w:cs="Times New Roman"/>
        </w:rPr>
        <w:t>清洁度：涂覆芯块表面均应确保洁净，避免常见污染物油垢、润滑油、污垢、棉绒、粉尘和金属颗粒</w:t>
      </w:r>
      <w:r w:rsidR="001D34DB" w:rsidRPr="000F6190">
        <w:rPr>
          <w:rFonts w:ascii="Times New Roman" w:hAnsi="Times New Roman" w:cs="Times New Roman"/>
        </w:rPr>
        <w:t>等</w:t>
      </w:r>
      <w:r w:rsidRPr="000F6190">
        <w:rPr>
          <w:rFonts w:ascii="Times New Roman" w:hAnsi="Times New Roman" w:cs="Times New Roman"/>
        </w:rPr>
        <w:t>附着。</w:t>
      </w:r>
      <w:r w:rsidR="008B6DDD" w:rsidRPr="000F6190">
        <w:rPr>
          <w:rFonts w:ascii="Times New Roman" w:hAnsi="Times New Roman" w:cs="Times New Roman"/>
        </w:rPr>
        <w:t>保证不额外引入风险项</w:t>
      </w:r>
      <w:r w:rsidR="00F42A2B" w:rsidRPr="000F6190">
        <w:rPr>
          <w:rFonts w:ascii="Times New Roman" w:hAnsi="Times New Roman" w:cs="Times New Roman"/>
        </w:rPr>
        <w:t>和对装管产生影响</w:t>
      </w:r>
      <w:r w:rsidR="008B6DDD" w:rsidRPr="000F6190">
        <w:rPr>
          <w:rFonts w:ascii="Times New Roman" w:hAnsi="Times New Roman" w:cs="Times New Roman"/>
        </w:rPr>
        <w:t>。</w:t>
      </w:r>
    </w:p>
    <w:p w14:paraId="6D8505F7" w14:textId="77777777" w:rsidR="00FC1BB3" w:rsidRPr="000F6190" w:rsidRDefault="00FC1BB3" w:rsidP="00EC3B91">
      <w:pPr>
        <w:ind w:firstLineChars="200" w:firstLine="480"/>
        <w:jc w:val="both"/>
        <w:rPr>
          <w:rFonts w:ascii="Times New Roman" w:hAnsi="Times New Roman" w:cs="Times New Roman"/>
        </w:rPr>
      </w:pPr>
      <w:r w:rsidRPr="000F6190">
        <w:rPr>
          <w:rFonts w:ascii="Times New Roman" w:hAnsi="Times New Roman" w:cs="Times New Roman"/>
        </w:rPr>
        <w:t>表面质量：</w:t>
      </w:r>
      <w:r w:rsidR="0085593C" w:rsidRPr="000F6190">
        <w:rPr>
          <w:rFonts w:ascii="Times New Roman" w:hAnsi="Times New Roman" w:cs="Times New Roman"/>
        </w:rPr>
        <w:t>保证涂覆芯块表面质量，控制表面缺陷如掉块、裂纹和夹杂物是确保涂层质量和堆芯安全的基本要求</w:t>
      </w:r>
      <w:r w:rsidR="00ED72E1" w:rsidRPr="000F6190">
        <w:rPr>
          <w:rFonts w:ascii="Times New Roman" w:hAnsi="Times New Roman" w:cs="Times New Roman"/>
        </w:rPr>
        <w:t>。</w:t>
      </w:r>
    </w:p>
    <w:p w14:paraId="2342B923" w14:textId="77777777" w:rsidR="00ED72E1" w:rsidRPr="000F6190" w:rsidRDefault="009377EA" w:rsidP="00EC3B91">
      <w:pPr>
        <w:ind w:firstLineChars="200" w:firstLine="480"/>
        <w:jc w:val="both"/>
        <w:rPr>
          <w:rFonts w:ascii="Times New Roman" w:hAnsi="Times New Roman" w:cs="Times New Roman"/>
        </w:rPr>
      </w:pPr>
      <w:r w:rsidRPr="000F6190">
        <w:rPr>
          <w:rFonts w:ascii="Times New Roman" w:hAnsi="Times New Roman" w:cs="Times New Roman"/>
        </w:rPr>
        <w:t>金相检查</w:t>
      </w:r>
      <w:r w:rsidR="00ED72E1" w:rsidRPr="000F6190">
        <w:rPr>
          <w:rFonts w:ascii="Times New Roman" w:hAnsi="Times New Roman" w:cs="Times New Roman"/>
        </w:rPr>
        <w:t>：</w:t>
      </w:r>
      <w:r w:rsidRPr="000F6190">
        <w:rPr>
          <w:rFonts w:ascii="Times New Roman" w:hAnsi="Times New Roman" w:cs="Times New Roman"/>
        </w:rPr>
        <w:t>作为确保</w:t>
      </w:r>
      <w:r w:rsidR="00110678" w:rsidRPr="000F6190">
        <w:rPr>
          <w:rFonts w:ascii="Times New Roman" w:hAnsi="Times New Roman" w:cs="Times New Roman"/>
        </w:rPr>
        <w:t>涂层质量，考察涂层具体形态的一种直接手段，</w:t>
      </w:r>
      <w:r w:rsidR="00022E44" w:rsidRPr="000F6190">
        <w:rPr>
          <w:rFonts w:ascii="Times New Roman" w:hAnsi="Times New Roman" w:cs="Times New Roman"/>
        </w:rPr>
        <w:t>规定了</w:t>
      </w:r>
      <w:r w:rsidR="00110678" w:rsidRPr="000F6190">
        <w:rPr>
          <w:rFonts w:ascii="Times New Roman" w:hAnsi="Times New Roman" w:cs="Times New Roman"/>
        </w:rPr>
        <w:t>对涂覆芯块截面进行直接金相检查</w:t>
      </w:r>
      <w:r w:rsidR="00ED72E1" w:rsidRPr="000F6190">
        <w:rPr>
          <w:rFonts w:ascii="Times New Roman" w:hAnsi="Times New Roman" w:cs="Times New Roman"/>
        </w:rPr>
        <w:t>。</w:t>
      </w:r>
    </w:p>
    <w:p w14:paraId="51C5367A" w14:textId="77777777" w:rsidR="00241C1F" w:rsidRPr="000F6190" w:rsidRDefault="00241C1F" w:rsidP="00EC3B91">
      <w:pPr>
        <w:ind w:firstLineChars="200" w:firstLine="480"/>
        <w:jc w:val="both"/>
        <w:rPr>
          <w:rFonts w:ascii="Times New Roman" w:hAnsi="Times New Roman" w:cs="Times New Roman"/>
        </w:rPr>
      </w:pPr>
    </w:p>
    <w:p w14:paraId="15C7BA18" w14:textId="77777777" w:rsidR="00FB6407" w:rsidRPr="000F6190" w:rsidRDefault="0024244C" w:rsidP="00EC3B91">
      <w:pPr>
        <w:jc w:val="both"/>
        <w:rPr>
          <w:rFonts w:ascii="Times New Roman" w:hAnsi="Times New Roman" w:cs="Times New Roman"/>
          <w:b/>
        </w:rPr>
      </w:pPr>
      <w:r w:rsidRPr="000F6190">
        <w:rPr>
          <w:rFonts w:ascii="Times New Roman" w:hAnsi="Times New Roman" w:cs="Times New Roman"/>
          <w:b/>
        </w:rPr>
        <w:lastRenderedPageBreak/>
        <w:t>3</w:t>
      </w:r>
      <w:r w:rsidRPr="000F6190">
        <w:rPr>
          <w:rFonts w:ascii="Times New Roman" w:hAnsi="Times New Roman" w:cs="Times New Roman"/>
          <w:b/>
        </w:rPr>
        <w:t>、解决的主要问题</w:t>
      </w:r>
    </w:p>
    <w:p w14:paraId="2A3AE10B" w14:textId="77777777" w:rsidR="002F68DB" w:rsidRPr="000F6190" w:rsidRDefault="002F68DB" w:rsidP="00EC3B91">
      <w:pPr>
        <w:ind w:firstLineChars="200" w:firstLine="480"/>
        <w:jc w:val="both"/>
        <w:rPr>
          <w:rFonts w:ascii="Times New Roman" w:hAnsi="Times New Roman" w:cs="Times New Roman"/>
        </w:rPr>
      </w:pPr>
      <w:r w:rsidRPr="000F6190">
        <w:rPr>
          <w:rFonts w:ascii="Times New Roman" w:hAnsi="Times New Roman" w:cs="Times New Roman"/>
        </w:rPr>
        <w:t>二氧化铀芯块表面涂覆二硼化锆形成的二硼化锆</w:t>
      </w:r>
      <w:r w:rsidRPr="000F6190">
        <w:rPr>
          <w:rFonts w:ascii="Times New Roman" w:hAnsi="Times New Roman" w:cs="Times New Roman"/>
        </w:rPr>
        <w:t>-</w:t>
      </w:r>
      <w:r w:rsidRPr="000F6190">
        <w:rPr>
          <w:rFonts w:ascii="Times New Roman" w:hAnsi="Times New Roman" w:cs="Times New Roman"/>
        </w:rPr>
        <w:t>二氧化铀芯块是一种整体型可燃毒物，用于展平反应堆运行功率，是当前为加深燃耗、延长循环提升核电厂经济性而发展的主流可燃毒物之一。自</w:t>
      </w:r>
      <w:r w:rsidRPr="000F6190">
        <w:rPr>
          <w:rFonts w:ascii="Times New Roman" w:hAnsi="Times New Roman" w:cs="Times New Roman"/>
        </w:rPr>
        <w:t>1987</w:t>
      </w:r>
      <w:r w:rsidRPr="000F6190">
        <w:rPr>
          <w:rFonts w:ascii="Times New Roman" w:hAnsi="Times New Roman" w:cs="Times New Roman"/>
        </w:rPr>
        <w:t>年开始批量应用至今，投入商业运行的装载二硼化锆</w:t>
      </w:r>
      <w:r w:rsidRPr="000F6190">
        <w:rPr>
          <w:rFonts w:ascii="Times New Roman" w:hAnsi="Times New Roman" w:cs="Times New Roman"/>
        </w:rPr>
        <w:t>-</w:t>
      </w:r>
      <w:r w:rsidRPr="000F6190">
        <w:rPr>
          <w:rFonts w:ascii="Times New Roman" w:hAnsi="Times New Roman" w:cs="Times New Roman"/>
        </w:rPr>
        <w:t>二氧化铀芯块的燃料棒已有至少几十万根。目前国内部分核电厂已开始大量使用二硼化锆</w:t>
      </w:r>
      <w:r w:rsidRPr="000F6190">
        <w:rPr>
          <w:rFonts w:ascii="Times New Roman" w:hAnsi="Times New Roman" w:cs="Times New Roman"/>
        </w:rPr>
        <w:t>-</w:t>
      </w:r>
      <w:r w:rsidRPr="000F6190">
        <w:rPr>
          <w:rFonts w:ascii="Times New Roman" w:hAnsi="Times New Roman" w:cs="Times New Roman"/>
        </w:rPr>
        <w:t>二氧化铀芯块（如三门和海阳四台机组），虽然二硼化锆</w:t>
      </w:r>
      <w:r w:rsidRPr="000F6190">
        <w:rPr>
          <w:rFonts w:ascii="Times New Roman" w:hAnsi="Times New Roman" w:cs="Times New Roman"/>
        </w:rPr>
        <w:t>-</w:t>
      </w:r>
      <w:r w:rsidRPr="000F6190">
        <w:rPr>
          <w:rFonts w:ascii="Times New Roman" w:hAnsi="Times New Roman" w:cs="Times New Roman"/>
        </w:rPr>
        <w:t>二氧化铀芯块实现了规模化生产应用，但目前并无相应的二硼化锆</w:t>
      </w:r>
      <w:r w:rsidRPr="000F6190">
        <w:rPr>
          <w:rFonts w:ascii="Times New Roman" w:hAnsi="Times New Roman" w:cs="Times New Roman"/>
        </w:rPr>
        <w:t>-</w:t>
      </w:r>
      <w:r w:rsidRPr="000F6190">
        <w:rPr>
          <w:rFonts w:ascii="Times New Roman" w:hAnsi="Times New Roman" w:cs="Times New Roman"/>
        </w:rPr>
        <w:t>二氧化铀的芯块标准，采用的是企业内部制定的技术规范开展制造。</w:t>
      </w:r>
    </w:p>
    <w:p w14:paraId="2FD830EC" w14:textId="77777777" w:rsidR="00B24A56" w:rsidRPr="000F6190" w:rsidRDefault="001F7312" w:rsidP="00EC3B91">
      <w:pPr>
        <w:ind w:firstLineChars="200" w:firstLine="480"/>
        <w:jc w:val="both"/>
        <w:rPr>
          <w:rFonts w:ascii="Times New Roman" w:hAnsi="Times New Roman" w:cs="Times New Roman"/>
        </w:rPr>
      </w:pPr>
      <w:r w:rsidRPr="000F6190">
        <w:rPr>
          <w:rFonts w:ascii="Times New Roman" w:hAnsi="Times New Roman" w:cs="Times New Roman"/>
        </w:rPr>
        <w:t>为确保核电厂运行</w:t>
      </w:r>
      <w:r w:rsidR="002F0ABF" w:rsidRPr="000F6190">
        <w:rPr>
          <w:rFonts w:ascii="Times New Roman" w:hAnsi="Times New Roman" w:cs="Times New Roman"/>
        </w:rPr>
        <w:t>安全性，需确保二硼化锆</w:t>
      </w:r>
      <w:r w:rsidR="002F0ABF" w:rsidRPr="000F6190">
        <w:rPr>
          <w:rFonts w:ascii="Times New Roman" w:hAnsi="Times New Roman" w:cs="Times New Roman"/>
        </w:rPr>
        <w:t>-</w:t>
      </w:r>
      <w:r w:rsidR="002F0ABF" w:rsidRPr="000F6190">
        <w:rPr>
          <w:rFonts w:ascii="Times New Roman" w:hAnsi="Times New Roman" w:cs="Times New Roman"/>
        </w:rPr>
        <w:t>二氧化铀芯块产品质量。</w:t>
      </w:r>
      <w:r w:rsidR="00576BBA" w:rsidRPr="000F6190">
        <w:rPr>
          <w:rFonts w:ascii="Times New Roman" w:hAnsi="Times New Roman" w:cs="Times New Roman"/>
        </w:rPr>
        <w:t>本标准的制定将推进</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002F0ABF" w:rsidRPr="000F6190">
        <w:rPr>
          <w:rFonts w:ascii="Times New Roman" w:hAnsi="Times New Roman" w:cs="Times New Roman"/>
        </w:rPr>
        <w:t>生产制造</w:t>
      </w:r>
      <w:r w:rsidR="00BE4EC5" w:rsidRPr="000F6190">
        <w:rPr>
          <w:rFonts w:ascii="Times New Roman" w:hAnsi="Times New Roman" w:cs="Times New Roman"/>
        </w:rPr>
        <w:t>的标准化和规范化。保证同行业产品质量要求以及评判标准</w:t>
      </w:r>
      <w:r w:rsidR="002F0ABF" w:rsidRPr="000F6190">
        <w:rPr>
          <w:rFonts w:ascii="Times New Roman" w:hAnsi="Times New Roman" w:cs="Times New Roman"/>
        </w:rPr>
        <w:t>一致性。</w:t>
      </w:r>
    </w:p>
    <w:p w14:paraId="13D9A3FB" w14:textId="77777777" w:rsidR="006F031C" w:rsidRPr="000F6190" w:rsidRDefault="006F031C" w:rsidP="00EC3B91">
      <w:pPr>
        <w:ind w:firstLineChars="200" w:firstLine="480"/>
        <w:jc w:val="both"/>
        <w:rPr>
          <w:rFonts w:ascii="Times New Roman" w:hAnsi="Times New Roman" w:cs="Times New Roman"/>
        </w:rPr>
      </w:pPr>
    </w:p>
    <w:p w14:paraId="1F748A49" w14:textId="77777777" w:rsidR="0024244C" w:rsidRPr="000F6190" w:rsidRDefault="00285F39"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三、主要试验（或验证）情况</w:t>
      </w:r>
    </w:p>
    <w:p w14:paraId="54E9CB8A" w14:textId="77777777" w:rsidR="00BA3164" w:rsidRPr="000F6190" w:rsidRDefault="000F3FC1" w:rsidP="00EC3B91">
      <w:pPr>
        <w:ind w:firstLineChars="200" w:firstLine="480"/>
        <w:jc w:val="both"/>
        <w:rPr>
          <w:rFonts w:ascii="Times New Roman" w:hAnsi="Times New Roman" w:cs="Times New Roman"/>
        </w:rPr>
      </w:pPr>
      <w:r w:rsidRPr="000F6190">
        <w:rPr>
          <w:rFonts w:ascii="Times New Roman" w:hAnsi="Times New Roman" w:cs="Times New Roman"/>
        </w:rPr>
        <w:t>依据</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Pr="000F6190">
        <w:rPr>
          <w:rFonts w:ascii="Times New Roman" w:hAnsi="Times New Roman" w:cs="Times New Roman"/>
        </w:rPr>
        <w:t>的工程应用实践，以及</w:t>
      </w:r>
      <w:r w:rsidR="00466853" w:rsidRPr="000F6190">
        <w:rPr>
          <w:rFonts w:ascii="Times New Roman" w:hAnsi="Times New Roman" w:cs="Times New Roman"/>
        </w:rPr>
        <w:t>有研资源环境技术研究院（北京）有限公司和中核北方核燃料元件有限公司的</w:t>
      </w:r>
      <w:r w:rsidRPr="000F6190">
        <w:rPr>
          <w:rFonts w:ascii="Times New Roman" w:hAnsi="Times New Roman" w:cs="Times New Roman"/>
        </w:rPr>
        <w:t>制造测试结果，</w:t>
      </w:r>
      <w:r w:rsidR="00AA4674">
        <w:rPr>
          <w:rFonts w:ascii="Times New Roman" w:hAnsi="Times New Roman" w:cs="Times New Roman"/>
        </w:rPr>
        <w:t>完成了燃料</w:t>
      </w:r>
      <w:r w:rsidR="00BA3164" w:rsidRPr="000F6190">
        <w:rPr>
          <w:rFonts w:ascii="Times New Roman" w:hAnsi="Times New Roman" w:cs="Times New Roman"/>
        </w:rPr>
        <w:t>用</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00BA3164" w:rsidRPr="000F6190">
        <w:rPr>
          <w:rFonts w:ascii="Times New Roman" w:hAnsi="Times New Roman" w:cs="Times New Roman"/>
        </w:rPr>
        <w:t>的</w:t>
      </w:r>
      <w:r w:rsidR="00466853" w:rsidRPr="000F6190">
        <w:rPr>
          <w:rFonts w:ascii="Times New Roman" w:hAnsi="Times New Roman" w:cs="Times New Roman"/>
        </w:rPr>
        <w:t>杂质含量、总氢含量、</w:t>
      </w:r>
      <w:r w:rsidR="00466853" w:rsidRPr="000F6190">
        <w:rPr>
          <w:rFonts w:ascii="Times New Roman" w:hAnsi="Times New Roman" w:cs="Times New Roman"/>
          <w:vertAlign w:val="superscript"/>
        </w:rPr>
        <w:t>10</w:t>
      </w:r>
      <w:r w:rsidR="00E37FD1" w:rsidRPr="000F6190">
        <w:rPr>
          <w:rFonts w:ascii="Times New Roman" w:hAnsi="Times New Roman" w:cs="Times New Roman"/>
        </w:rPr>
        <w:t>B</w:t>
      </w:r>
      <w:r w:rsidR="00466853" w:rsidRPr="000F6190">
        <w:rPr>
          <w:rFonts w:ascii="Times New Roman" w:hAnsi="Times New Roman" w:cs="Times New Roman"/>
        </w:rPr>
        <w:t>装载量、附着力、清洁度、表面质量和金相</w:t>
      </w:r>
      <w:r w:rsidR="005063C3" w:rsidRPr="000F6190">
        <w:rPr>
          <w:rFonts w:ascii="Times New Roman" w:hAnsi="Times New Roman" w:cs="Times New Roman"/>
        </w:rPr>
        <w:t>检查</w:t>
      </w:r>
      <w:r w:rsidR="00BA3164" w:rsidRPr="000F6190">
        <w:rPr>
          <w:rFonts w:ascii="Times New Roman" w:hAnsi="Times New Roman" w:cs="Times New Roman"/>
        </w:rPr>
        <w:t>，关键性能指标均得到了一致性验证。</w:t>
      </w:r>
    </w:p>
    <w:p w14:paraId="28324FBD" w14:textId="77777777" w:rsidR="00BA3164" w:rsidRPr="000F6190" w:rsidRDefault="00120CD6" w:rsidP="00EC3B91">
      <w:pPr>
        <w:ind w:firstLineChars="200" w:firstLine="480"/>
        <w:jc w:val="both"/>
        <w:rPr>
          <w:rFonts w:ascii="Times New Roman" w:hAnsi="Times New Roman" w:cs="Times New Roman"/>
        </w:rPr>
      </w:pPr>
      <w:r w:rsidRPr="000F6190">
        <w:rPr>
          <w:rFonts w:ascii="Times New Roman" w:hAnsi="Times New Roman" w:cs="Times New Roman"/>
        </w:rPr>
        <w:t>各项检测相关数据均满足性能指标要求。</w:t>
      </w:r>
    </w:p>
    <w:p w14:paraId="2D29E100" w14:textId="77777777" w:rsidR="00430AEA" w:rsidRPr="000F6190" w:rsidRDefault="0002272B" w:rsidP="00EC3B91">
      <w:pPr>
        <w:jc w:val="both"/>
        <w:rPr>
          <w:rFonts w:ascii="Times New Roman" w:hAnsi="Times New Roman" w:cs="Times New Roman"/>
          <w:b/>
        </w:rPr>
      </w:pPr>
      <w:r w:rsidRPr="000F6190">
        <w:rPr>
          <w:rFonts w:ascii="Times New Roman" w:hAnsi="Times New Roman" w:cs="Times New Roman"/>
          <w:b/>
        </w:rPr>
        <w:t>1</w:t>
      </w:r>
      <w:r w:rsidRPr="000F6190">
        <w:rPr>
          <w:rFonts w:ascii="Times New Roman" w:hAnsi="Times New Roman" w:cs="Times New Roman"/>
          <w:b/>
        </w:rPr>
        <w:t>、</w:t>
      </w:r>
      <w:r w:rsidRPr="000F6190">
        <w:rPr>
          <w:rFonts w:ascii="Times New Roman" w:hAnsi="Times New Roman" w:cs="Times New Roman"/>
          <w:b/>
        </w:rPr>
        <w:t xml:space="preserve"> </w:t>
      </w:r>
      <w:r w:rsidR="00430AEA" w:rsidRPr="000F6190">
        <w:rPr>
          <w:rFonts w:ascii="Times New Roman" w:hAnsi="Times New Roman" w:cs="Times New Roman"/>
          <w:b/>
        </w:rPr>
        <w:t>杂质含量</w:t>
      </w:r>
    </w:p>
    <w:p w14:paraId="3AA98096" w14:textId="77777777" w:rsidR="00DD2C46" w:rsidRPr="000F6190" w:rsidRDefault="00DD2C46" w:rsidP="00EC3B91">
      <w:pPr>
        <w:ind w:firstLineChars="200" w:firstLine="480"/>
        <w:jc w:val="both"/>
        <w:rPr>
          <w:rFonts w:ascii="Times New Roman" w:hAnsi="Times New Roman" w:cs="Times New Roman"/>
        </w:rPr>
      </w:pPr>
      <w:r w:rsidRPr="000F6190">
        <w:rPr>
          <w:rFonts w:ascii="Times New Roman" w:hAnsi="Times New Roman" w:cs="Times New Roman"/>
        </w:rPr>
        <w:t>对每个涂覆</w:t>
      </w:r>
      <w:r w:rsidR="006A6637" w:rsidRPr="000F6190">
        <w:rPr>
          <w:rFonts w:ascii="Times New Roman" w:hAnsi="Times New Roman" w:cs="Times New Roman"/>
        </w:rPr>
        <w:t>芯块</w:t>
      </w:r>
      <w:r w:rsidRPr="000F6190">
        <w:rPr>
          <w:rFonts w:ascii="Times New Roman" w:hAnsi="Times New Roman" w:cs="Times New Roman"/>
        </w:rPr>
        <w:t>批进行杂质含量</w:t>
      </w:r>
      <w:r w:rsidR="008E325F" w:rsidRPr="000F6190">
        <w:rPr>
          <w:rFonts w:ascii="Times New Roman" w:hAnsi="Times New Roman" w:cs="Times New Roman"/>
        </w:rPr>
        <w:t>检测</w:t>
      </w:r>
      <w:r w:rsidRPr="000F6190">
        <w:rPr>
          <w:rFonts w:ascii="Times New Roman" w:hAnsi="Times New Roman" w:cs="Times New Roman"/>
        </w:rPr>
        <w:t>，金属杂质含量和</w:t>
      </w:r>
      <w:r w:rsidRPr="000F6190">
        <w:rPr>
          <w:rFonts w:ascii="Times New Roman" w:hAnsi="Times New Roman" w:cs="Times New Roman"/>
        </w:rPr>
        <w:t>C/N/F/Cl/Si</w:t>
      </w:r>
      <w:r w:rsidRPr="000F6190">
        <w:rPr>
          <w:rFonts w:ascii="Times New Roman" w:hAnsi="Times New Roman" w:cs="Times New Roman"/>
        </w:rPr>
        <w:t>分析结果如表</w:t>
      </w:r>
      <w:r w:rsidR="000B7FDC" w:rsidRPr="000F6190">
        <w:rPr>
          <w:rFonts w:ascii="Times New Roman" w:hAnsi="Times New Roman" w:cs="Times New Roman"/>
        </w:rPr>
        <w:t>1</w:t>
      </w:r>
      <w:r w:rsidRPr="000F6190">
        <w:rPr>
          <w:rFonts w:ascii="Times New Roman" w:hAnsi="Times New Roman" w:cs="Times New Roman"/>
        </w:rPr>
        <w:t>和表</w:t>
      </w:r>
      <w:r w:rsidR="000B7FDC" w:rsidRPr="000F6190">
        <w:rPr>
          <w:rFonts w:ascii="Times New Roman" w:hAnsi="Times New Roman" w:cs="Times New Roman"/>
        </w:rPr>
        <w:t>2</w:t>
      </w:r>
      <w:r w:rsidR="00C850B6" w:rsidRPr="000F6190">
        <w:rPr>
          <w:rFonts w:ascii="Times New Roman" w:hAnsi="Times New Roman" w:cs="Times New Roman"/>
        </w:rPr>
        <w:t>所示</w:t>
      </w:r>
      <w:r w:rsidR="00DA4517" w:rsidRPr="000F6190">
        <w:rPr>
          <w:rFonts w:ascii="Times New Roman" w:hAnsi="Times New Roman" w:cs="Times New Roman"/>
        </w:rPr>
        <w:t>。检查结果表明符合标准对杂质含量要求</w:t>
      </w:r>
      <w:r w:rsidR="00407E59" w:rsidRPr="000F6190">
        <w:rPr>
          <w:rFonts w:ascii="Times New Roman" w:hAnsi="Times New Roman" w:cs="Times New Roman"/>
        </w:rPr>
        <w:t>。</w:t>
      </w:r>
    </w:p>
    <w:p w14:paraId="13B6CE31" w14:textId="77777777" w:rsidR="00DD2C46" w:rsidRPr="004260C4" w:rsidRDefault="00DD2C46" w:rsidP="0096439A">
      <w:pPr>
        <w:pStyle w:val="af7"/>
        <w:spacing w:beforeLines="50" w:before="156" w:afterLines="50" w:after="156" w:line="240" w:lineRule="auto"/>
        <w:jc w:val="right"/>
        <w:rPr>
          <w:szCs w:val="21"/>
        </w:rPr>
      </w:pPr>
      <w:r w:rsidRPr="000F6190">
        <w:rPr>
          <w:szCs w:val="21"/>
        </w:rPr>
        <w:t>表</w:t>
      </w:r>
      <w:r w:rsidRPr="000F6190">
        <w:rPr>
          <w:szCs w:val="21"/>
        </w:rPr>
        <w:t xml:space="preserve">1  </w:t>
      </w:r>
      <w:r w:rsidRPr="000F6190">
        <w:rPr>
          <w:szCs w:val="21"/>
        </w:rPr>
        <w:t>杂质含量分析结果</w:t>
      </w:r>
      <w:r w:rsidRPr="000F6190">
        <w:rPr>
          <w:szCs w:val="21"/>
        </w:rPr>
        <w:t xml:space="preserve">            </w:t>
      </w:r>
      <w:r w:rsidR="004260C4">
        <w:rPr>
          <w:szCs w:val="21"/>
        </w:rPr>
        <w:t>单位：</w:t>
      </w:r>
      <w:r w:rsidR="000B7FDC" w:rsidRPr="000F6190">
        <w:rPr>
          <w:szCs w:val="21"/>
        </w:rPr>
        <w:t>µ</w:t>
      </w:r>
      <w:r w:rsidRPr="000F6190">
        <w:rPr>
          <w:szCs w:val="21"/>
        </w:rPr>
        <w:t>g/g</w:t>
      </w:r>
    </w:p>
    <w:tbl>
      <w:tblPr>
        <w:tblStyle w:val="af5"/>
        <w:tblW w:w="5000" w:type="pct"/>
        <w:jc w:val="center"/>
        <w:tblLook w:val="04A0" w:firstRow="1" w:lastRow="0" w:firstColumn="1" w:lastColumn="0" w:noHBand="0" w:noVBand="1"/>
      </w:tblPr>
      <w:tblGrid>
        <w:gridCol w:w="439"/>
        <w:gridCol w:w="1906"/>
        <w:gridCol w:w="873"/>
        <w:gridCol w:w="875"/>
        <w:gridCol w:w="875"/>
        <w:gridCol w:w="727"/>
        <w:gridCol w:w="727"/>
        <w:gridCol w:w="727"/>
        <w:gridCol w:w="729"/>
        <w:gridCol w:w="944"/>
      </w:tblGrid>
      <w:tr w:rsidR="00B75ECB" w:rsidRPr="00BE23C0" w14:paraId="0D98D11B" w14:textId="77777777" w:rsidTr="00393A1F">
        <w:trPr>
          <w:trHeight w:val="340"/>
          <w:jc w:val="center"/>
        </w:trPr>
        <w:tc>
          <w:tcPr>
            <w:tcW w:w="1328" w:type="pct"/>
            <w:gridSpan w:val="2"/>
            <w:vAlign w:val="center"/>
          </w:tcPr>
          <w:p w14:paraId="6710DD27" w14:textId="77777777" w:rsidR="00B75ECB" w:rsidRPr="00BE23C0" w:rsidRDefault="00B75ECB" w:rsidP="00393A1F">
            <w:pPr>
              <w:jc w:val="center"/>
              <w:rPr>
                <w:rFonts w:ascii="Times New Roman" w:hAnsi="Times New Roman"/>
                <w:sz w:val="21"/>
                <w:szCs w:val="21"/>
              </w:rPr>
            </w:pPr>
            <w:r w:rsidRPr="00BE23C0">
              <w:rPr>
                <w:rFonts w:ascii="Times New Roman" w:hAnsi="Times New Roman"/>
                <w:sz w:val="21"/>
                <w:szCs w:val="21"/>
              </w:rPr>
              <w:t>检测项目</w:t>
            </w:r>
          </w:p>
        </w:tc>
        <w:tc>
          <w:tcPr>
            <w:tcW w:w="495" w:type="pct"/>
            <w:vAlign w:val="center"/>
          </w:tcPr>
          <w:p w14:paraId="0D01199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Ca</w:t>
            </w:r>
          </w:p>
        </w:tc>
        <w:tc>
          <w:tcPr>
            <w:tcW w:w="496" w:type="pct"/>
            <w:vAlign w:val="center"/>
          </w:tcPr>
          <w:p w14:paraId="7E3F18A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Mg</w:t>
            </w:r>
          </w:p>
        </w:tc>
        <w:tc>
          <w:tcPr>
            <w:tcW w:w="496" w:type="pct"/>
            <w:vAlign w:val="center"/>
          </w:tcPr>
          <w:p w14:paraId="55A0DED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Cr</w:t>
            </w:r>
          </w:p>
        </w:tc>
        <w:tc>
          <w:tcPr>
            <w:tcW w:w="412" w:type="pct"/>
            <w:vAlign w:val="center"/>
          </w:tcPr>
          <w:p w14:paraId="1791857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Th</w:t>
            </w:r>
          </w:p>
        </w:tc>
        <w:tc>
          <w:tcPr>
            <w:tcW w:w="412" w:type="pct"/>
            <w:vAlign w:val="center"/>
          </w:tcPr>
          <w:p w14:paraId="44B927C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Al</w:t>
            </w:r>
          </w:p>
        </w:tc>
        <w:tc>
          <w:tcPr>
            <w:tcW w:w="412" w:type="pct"/>
            <w:vAlign w:val="center"/>
          </w:tcPr>
          <w:p w14:paraId="0E36D99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Fe</w:t>
            </w:r>
          </w:p>
        </w:tc>
        <w:tc>
          <w:tcPr>
            <w:tcW w:w="413" w:type="pct"/>
            <w:vAlign w:val="center"/>
          </w:tcPr>
          <w:p w14:paraId="6945BAA9"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Ni</w:t>
            </w:r>
          </w:p>
        </w:tc>
        <w:tc>
          <w:tcPr>
            <w:tcW w:w="535" w:type="pct"/>
            <w:vAlign w:val="center"/>
          </w:tcPr>
          <w:p w14:paraId="3316D29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Co</w:t>
            </w:r>
          </w:p>
        </w:tc>
      </w:tr>
      <w:tr w:rsidR="00B75ECB" w:rsidRPr="00BE23C0" w14:paraId="59E041E6" w14:textId="77777777" w:rsidTr="00393A1F">
        <w:trPr>
          <w:trHeight w:val="340"/>
          <w:jc w:val="center"/>
        </w:trPr>
        <w:tc>
          <w:tcPr>
            <w:tcW w:w="1328" w:type="pct"/>
            <w:gridSpan w:val="2"/>
            <w:vAlign w:val="center"/>
          </w:tcPr>
          <w:p w14:paraId="3A9AB6C6" w14:textId="77777777" w:rsidR="00B75ECB" w:rsidRPr="00BE23C0" w:rsidRDefault="00B75ECB" w:rsidP="00393A1F">
            <w:pPr>
              <w:jc w:val="center"/>
              <w:rPr>
                <w:rFonts w:ascii="Times New Roman" w:hAnsi="Times New Roman"/>
                <w:sz w:val="21"/>
                <w:szCs w:val="21"/>
              </w:rPr>
            </w:pPr>
            <w:r w:rsidRPr="00BE23C0">
              <w:rPr>
                <w:rFonts w:ascii="Times New Roman" w:hAnsi="Times New Roman"/>
                <w:sz w:val="21"/>
                <w:szCs w:val="21"/>
              </w:rPr>
              <w:t>技术指标</w:t>
            </w:r>
          </w:p>
        </w:tc>
        <w:tc>
          <w:tcPr>
            <w:tcW w:w="991" w:type="pct"/>
            <w:gridSpan w:val="2"/>
            <w:vAlign w:val="center"/>
          </w:tcPr>
          <w:p w14:paraId="5C62AC1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Ca+Mg≤200</w:t>
            </w:r>
          </w:p>
        </w:tc>
        <w:tc>
          <w:tcPr>
            <w:tcW w:w="496" w:type="pct"/>
            <w:vAlign w:val="center"/>
          </w:tcPr>
          <w:p w14:paraId="50709FE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≤250</w:t>
            </w:r>
          </w:p>
        </w:tc>
        <w:tc>
          <w:tcPr>
            <w:tcW w:w="412" w:type="pct"/>
            <w:vAlign w:val="center"/>
          </w:tcPr>
          <w:p w14:paraId="0BB27D6B"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sz w:val="21"/>
                <w:szCs w:val="21"/>
              </w:rPr>
              <w:t>≤10</w:t>
            </w:r>
          </w:p>
        </w:tc>
        <w:tc>
          <w:tcPr>
            <w:tcW w:w="412" w:type="pct"/>
            <w:vAlign w:val="center"/>
          </w:tcPr>
          <w:p w14:paraId="59821CF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sz w:val="21"/>
                <w:szCs w:val="21"/>
              </w:rPr>
              <w:t>≤250</w:t>
            </w:r>
          </w:p>
        </w:tc>
        <w:tc>
          <w:tcPr>
            <w:tcW w:w="412" w:type="pct"/>
            <w:vAlign w:val="center"/>
          </w:tcPr>
          <w:p w14:paraId="6F9DA77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≤500</w:t>
            </w:r>
          </w:p>
        </w:tc>
        <w:tc>
          <w:tcPr>
            <w:tcW w:w="413" w:type="pct"/>
            <w:vAlign w:val="center"/>
          </w:tcPr>
          <w:p w14:paraId="0E2F410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≤250</w:t>
            </w:r>
          </w:p>
        </w:tc>
        <w:tc>
          <w:tcPr>
            <w:tcW w:w="535" w:type="pct"/>
            <w:vAlign w:val="center"/>
          </w:tcPr>
          <w:p w14:paraId="45DD67B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≤100</w:t>
            </w:r>
          </w:p>
        </w:tc>
      </w:tr>
      <w:tr w:rsidR="00B75ECB" w:rsidRPr="00BE23C0" w14:paraId="73739654" w14:textId="77777777" w:rsidTr="00393A1F">
        <w:trPr>
          <w:trHeight w:val="340"/>
          <w:jc w:val="center"/>
        </w:trPr>
        <w:tc>
          <w:tcPr>
            <w:tcW w:w="248" w:type="pct"/>
            <w:vMerge w:val="restart"/>
            <w:vAlign w:val="center"/>
          </w:tcPr>
          <w:p w14:paraId="0B4D08C6" w14:textId="77777777" w:rsidR="00B75ECB" w:rsidRPr="00BE23C0" w:rsidRDefault="00B75ECB" w:rsidP="00393A1F">
            <w:pPr>
              <w:jc w:val="center"/>
              <w:rPr>
                <w:rFonts w:ascii="Times New Roman" w:hAnsi="Times New Roman"/>
                <w:sz w:val="21"/>
                <w:szCs w:val="21"/>
              </w:rPr>
            </w:pPr>
            <w:r w:rsidRPr="00BE23C0">
              <w:rPr>
                <w:rFonts w:ascii="Times New Roman" w:hAnsi="Times New Roman"/>
                <w:sz w:val="21"/>
                <w:szCs w:val="21"/>
              </w:rPr>
              <w:t>检测结果</w:t>
            </w:r>
          </w:p>
        </w:tc>
        <w:tc>
          <w:tcPr>
            <w:tcW w:w="1080" w:type="pct"/>
            <w:vAlign w:val="center"/>
          </w:tcPr>
          <w:p w14:paraId="25563CD8"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C-502-200827-01</w:t>
            </w:r>
          </w:p>
        </w:tc>
        <w:tc>
          <w:tcPr>
            <w:tcW w:w="495" w:type="pct"/>
            <w:vAlign w:val="center"/>
          </w:tcPr>
          <w:p w14:paraId="7868E4A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6B1A12F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6255B40A"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0CE8D3A7"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5B0C7659"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5.1</w:t>
            </w:r>
          </w:p>
        </w:tc>
        <w:tc>
          <w:tcPr>
            <w:tcW w:w="412" w:type="pct"/>
            <w:vAlign w:val="center"/>
          </w:tcPr>
          <w:p w14:paraId="0825158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15</w:t>
            </w:r>
          </w:p>
        </w:tc>
        <w:tc>
          <w:tcPr>
            <w:tcW w:w="413" w:type="pct"/>
            <w:vAlign w:val="center"/>
          </w:tcPr>
          <w:p w14:paraId="11B732F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3C2BB2B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487693A3" w14:textId="77777777" w:rsidTr="00393A1F">
        <w:trPr>
          <w:trHeight w:val="340"/>
          <w:jc w:val="center"/>
        </w:trPr>
        <w:tc>
          <w:tcPr>
            <w:tcW w:w="248" w:type="pct"/>
            <w:vMerge/>
            <w:vAlign w:val="center"/>
          </w:tcPr>
          <w:p w14:paraId="345B06C8" w14:textId="77777777" w:rsidR="00B75ECB" w:rsidRPr="00BE23C0" w:rsidRDefault="00B75ECB" w:rsidP="00393A1F">
            <w:pPr>
              <w:jc w:val="center"/>
              <w:rPr>
                <w:rFonts w:ascii="Times New Roman" w:hAnsi="Times New Roman"/>
                <w:sz w:val="21"/>
                <w:szCs w:val="21"/>
              </w:rPr>
            </w:pPr>
          </w:p>
        </w:tc>
        <w:tc>
          <w:tcPr>
            <w:tcW w:w="1080" w:type="pct"/>
            <w:vAlign w:val="center"/>
          </w:tcPr>
          <w:p w14:paraId="232000A6"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C-502-200829-01</w:t>
            </w:r>
          </w:p>
        </w:tc>
        <w:tc>
          <w:tcPr>
            <w:tcW w:w="495" w:type="pct"/>
            <w:vAlign w:val="center"/>
          </w:tcPr>
          <w:p w14:paraId="1DC5998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40A0875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6976167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72497E1E"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0878346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067EC4F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19</w:t>
            </w:r>
          </w:p>
        </w:tc>
        <w:tc>
          <w:tcPr>
            <w:tcW w:w="413" w:type="pct"/>
            <w:vAlign w:val="center"/>
          </w:tcPr>
          <w:p w14:paraId="4856C2AB"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37707E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205DFE16" w14:textId="77777777" w:rsidTr="00393A1F">
        <w:trPr>
          <w:trHeight w:val="340"/>
          <w:jc w:val="center"/>
        </w:trPr>
        <w:tc>
          <w:tcPr>
            <w:tcW w:w="248" w:type="pct"/>
            <w:vMerge/>
            <w:vAlign w:val="center"/>
          </w:tcPr>
          <w:p w14:paraId="080ABDF1" w14:textId="77777777" w:rsidR="00B75ECB" w:rsidRPr="00BE23C0" w:rsidRDefault="00B75ECB" w:rsidP="00393A1F">
            <w:pPr>
              <w:jc w:val="center"/>
              <w:rPr>
                <w:rFonts w:ascii="Times New Roman" w:hAnsi="Times New Roman"/>
                <w:sz w:val="21"/>
                <w:szCs w:val="21"/>
              </w:rPr>
            </w:pPr>
          </w:p>
        </w:tc>
        <w:tc>
          <w:tcPr>
            <w:tcW w:w="1080" w:type="pct"/>
            <w:vAlign w:val="center"/>
          </w:tcPr>
          <w:p w14:paraId="1F258558"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C-502-200830-01</w:t>
            </w:r>
          </w:p>
        </w:tc>
        <w:tc>
          <w:tcPr>
            <w:tcW w:w="495" w:type="pct"/>
            <w:vAlign w:val="center"/>
          </w:tcPr>
          <w:p w14:paraId="7D793CA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2F19FCD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1306645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8.0</w:t>
            </w:r>
          </w:p>
        </w:tc>
        <w:tc>
          <w:tcPr>
            <w:tcW w:w="412" w:type="pct"/>
            <w:vAlign w:val="center"/>
          </w:tcPr>
          <w:p w14:paraId="7744C821"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24BE885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C81FA5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616D383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3613603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356B243F" w14:textId="77777777" w:rsidTr="00393A1F">
        <w:trPr>
          <w:trHeight w:val="340"/>
          <w:jc w:val="center"/>
        </w:trPr>
        <w:tc>
          <w:tcPr>
            <w:tcW w:w="248" w:type="pct"/>
            <w:vMerge/>
            <w:vAlign w:val="center"/>
          </w:tcPr>
          <w:p w14:paraId="50E95401" w14:textId="77777777" w:rsidR="00B75ECB" w:rsidRPr="00BE23C0" w:rsidRDefault="00B75ECB" w:rsidP="00393A1F">
            <w:pPr>
              <w:jc w:val="center"/>
              <w:rPr>
                <w:rFonts w:ascii="Times New Roman" w:hAnsi="Times New Roman"/>
                <w:sz w:val="21"/>
                <w:szCs w:val="21"/>
              </w:rPr>
            </w:pPr>
          </w:p>
        </w:tc>
        <w:tc>
          <w:tcPr>
            <w:tcW w:w="1080" w:type="pct"/>
            <w:vAlign w:val="center"/>
          </w:tcPr>
          <w:p w14:paraId="2248852E"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C-502-200831-01</w:t>
            </w:r>
          </w:p>
        </w:tc>
        <w:tc>
          <w:tcPr>
            <w:tcW w:w="495" w:type="pct"/>
            <w:vAlign w:val="center"/>
          </w:tcPr>
          <w:p w14:paraId="5329EEE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2.2</w:t>
            </w:r>
          </w:p>
        </w:tc>
        <w:tc>
          <w:tcPr>
            <w:tcW w:w="496" w:type="pct"/>
            <w:vAlign w:val="center"/>
          </w:tcPr>
          <w:p w14:paraId="0ABE1E49"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3A9C834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216418F3"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181DEEE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4F63F35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487AD9A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2BFD748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5B4E7879" w14:textId="77777777" w:rsidTr="00393A1F">
        <w:trPr>
          <w:trHeight w:val="340"/>
          <w:jc w:val="center"/>
        </w:trPr>
        <w:tc>
          <w:tcPr>
            <w:tcW w:w="248" w:type="pct"/>
            <w:vMerge/>
            <w:vAlign w:val="center"/>
          </w:tcPr>
          <w:p w14:paraId="6A5A653E" w14:textId="77777777" w:rsidR="00B75ECB" w:rsidRPr="00BE23C0" w:rsidRDefault="00B75ECB" w:rsidP="00393A1F">
            <w:pPr>
              <w:jc w:val="center"/>
              <w:rPr>
                <w:rFonts w:ascii="Times New Roman" w:hAnsi="Times New Roman"/>
                <w:sz w:val="21"/>
                <w:szCs w:val="21"/>
              </w:rPr>
            </w:pPr>
          </w:p>
        </w:tc>
        <w:tc>
          <w:tcPr>
            <w:tcW w:w="1080" w:type="pct"/>
            <w:vAlign w:val="center"/>
          </w:tcPr>
          <w:p w14:paraId="28EAEBFE"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C-502-200901-01</w:t>
            </w:r>
          </w:p>
        </w:tc>
        <w:tc>
          <w:tcPr>
            <w:tcW w:w="495" w:type="pct"/>
            <w:vAlign w:val="center"/>
          </w:tcPr>
          <w:p w14:paraId="576C3B6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6E2FA6D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3521ABA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6.4</w:t>
            </w:r>
          </w:p>
        </w:tc>
        <w:tc>
          <w:tcPr>
            <w:tcW w:w="412" w:type="pct"/>
            <w:vAlign w:val="center"/>
          </w:tcPr>
          <w:p w14:paraId="67C2FC35"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3E52759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7C75F0C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16</w:t>
            </w:r>
          </w:p>
        </w:tc>
        <w:tc>
          <w:tcPr>
            <w:tcW w:w="413" w:type="pct"/>
            <w:vAlign w:val="center"/>
          </w:tcPr>
          <w:p w14:paraId="53A2003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11</w:t>
            </w:r>
          </w:p>
        </w:tc>
        <w:tc>
          <w:tcPr>
            <w:tcW w:w="535" w:type="pct"/>
            <w:vAlign w:val="center"/>
          </w:tcPr>
          <w:p w14:paraId="08EF3199"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09D6CF9F" w14:textId="77777777" w:rsidTr="00393A1F">
        <w:trPr>
          <w:trHeight w:val="340"/>
          <w:jc w:val="center"/>
        </w:trPr>
        <w:tc>
          <w:tcPr>
            <w:tcW w:w="248" w:type="pct"/>
            <w:vMerge/>
            <w:vAlign w:val="center"/>
          </w:tcPr>
          <w:p w14:paraId="6C709524" w14:textId="77777777" w:rsidR="00B75ECB" w:rsidRPr="00BE23C0" w:rsidRDefault="00B75ECB" w:rsidP="00393A1F">
            <w:pPr>
              <w:jc w:val="center"/>
              <w:rPr>
                <w:rFonts w:ascii="Times New Roman" w:hAnsi="Times New Roman"/>
                <w:sz w:val="21"/>
                <w:szCs w:val="21"/>
              </w:rPr>
            </w:pPr>
          </w:p>
        </w:tc>
        <w:tc>
          <w:tcPr>
            <w:tcW w:w="1080" w:type="pct"/>
            <w:vAlign w:val="center"/>
          </w:tcPr>
          <w:p w14:paraId="36168874"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C-502-200902-01</w:t>
            </w:r>
          </w:p>
        </w:tc>
        <w:tc>
          <w:tcPr>
            <w:tcW w:w="495" w:type="pct"/>
            <w:vAlign w:val="center"/>
          </w:tcPr>
          <w:p w14:paraId="197DA61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0459223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6A8330E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45F74D2E"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3B58B9F3"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5E269C1"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6A00001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1D0FFFD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5003E546" w14:textId="77777777" w:rsidTr="00393A1F">
        <w:trPr>
          <w:trHeight w:val="340"/>
          <w:jc w:val="center"/>
        </w:trPr>
        <w:tc>
          <w:tcPr>
            <w:tcW w:w="248" w:type="pct"/>
            <w:vMerge/>
            <w:vAlign w:val="center"/>
          </w:tcPr>
          <w:p w14:paraId="10E7CB8D" w14:textId="77777777" w:rsidR="00B75ECB" w:rsidRPr="00BE23C0" w:rsidRDefault="00B75ECB" w:rsidP="00393A1F">
            <w:pPr>
              <w:jc w:val="center"/>
              <w:rPr>
                <w:rFonts w:ascii="Times New Roman" w:hAnsi="Times New Roman"/>
                <w:sz w:val="21"/>
                <w:szCs w:val="21"/>
              </w:rPr>
            </w:pPr>
          </w:p>
        </w:tc>
        <w:tc>
          <w:tcPr>
            <w:tcW w:w="1080" w:type="pct"/>
            <w:vAlign w:val="center"/>
          </w:tcPr>
          <w:p w14:paraId="277889F6"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C-502-200903-01</w:t>
            </w:r>
          </w:p>
        </w:tc>
        <w:tc>
          <w:tcPr>
            <w:tcW w:w="495" w:type="pct"/>
            <w:vAlign w:val="center"/>
          </w:tcPr>
          <w:p w14:paraId="56515C83"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0A56E5A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42B43BB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7648ADE"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07302BE3"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E1050A5"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32F2B81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248CFE4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31422014" w14:textId="77777777" w:rsidTr="00393A1F">
        <w:trPr>
          <w:trHeight w:val="340"/>
          <w:jc w:val="center"/>
        </w:trPr>
        <w:tc>
          <w:tcPr>
            <w:tcW w:w="248" w:type="pct"/>
            <w:vMerge/>
            <w:vAlign w:val="center"/>
          </w:tcPr>
          <w:p w14:paraId="407F9575" w14:textId="77777777" w:rsidR="00B75ECB" w:rsidRPr="00BE23C0" w:rsidRDefault="00B75ECB" w:rsidP="00393A1F">
            <w:pPr>
              <w:jc w:val="center"/>
              <w:rPr>
                <w:rFonts w:ascii="Times New Roman" w:hAnsi="Times New Roman"/>
                <w:sz w:val="21"/>
                <w:szCs w:val="21"/>
              </w:rPr>
            </w:pPr>
          </w:p>
        </w:tc>
        <w:tc>
          <w:tcPr>
            <w:tcW w:w="1080" w:type="pct"/>
            <w:vAlign w:val="center"/>
          </w:tcPr>
          <w:p w14:paraId="799579F9"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C-502-200904-01</w:t>
            </w:r>
          </w:p>
        </w:tc>
        <w:tc>
          <w:tcPr>
            <w:tcW w:w="495" w:type="pct"/>
            <w:vAlign w:val="center"/>
          </w:tcPr>
          <w:p w14:paraId="767548CE"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0C76F0B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49FD42EB"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3FD122E"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6EAF3C4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3A7B01A"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631BC6A9"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3BA12CD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3A2E75FF" w14:textId="77777777" w:rsidTr="00393A1F">
        <w:trPr>
          <w:trHeight w:val="340"/>
          <w:jc w:val="center"/>
        </w:trPr>
        <w:tc>
          <w:tcPr>
            <w:tcW w:w="248" w:type="pct"/>
            <w:vMerge/>
            <w:vAlign w:val="center"/>
          </w:tcPr>
          <w:p w14:paraId="50D56F4A" w14:textId="77777777" w:rsidR="00B75ECB" w:rsidRPr="00BE23C0" w:rsidRDefault="00B75ECB" w:rsidP="00393A1F">
            <w:pPr>
              <w:jc w:val="center"/>
              <w:rPr>
                <w:rFonts w:ascii="Times New Roman" w:hAnsi="Times New Roman"/>
                <w:sz w:val="21"/>
                <w:szCs w:val="21"/>
              </w:rPr>
            </w:pPr>
          </w:p>
        </w:tc>
        <w:tc>
          <w:tcPr>
            <w:tcW w:w="1080" w:type="pct"/>
            <w:vAlign w:val="center"/>
          </w:tcPr>
          <w:p w14:paraId="271B436D"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C-502-200904-02</w:t>
            </w:r>
          </w:p>
        </w:tc>
        <w:tc>
          <w:tcPr>
            <w:tcW w:w="495" w:type="pct"/>
            <w:vAlign w:val="center"/>
          </w:tcPr>
          <w:p w14:paraId="5BF6626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1629A69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56E7D56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6F2AA43"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767A77A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34CF4B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4A541EF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1834BC7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729A2F7B" w14:textId="77777777" w:rsidTr="00393A1F">
        <w:trPr>
          <w:trHeight w:val="340"/>
          <w:jc w:val="center"/>
        </w:trPr>
        <w:tc>
          <w:tcPr>
            <w:tcW w:w="248" w:type="pct"/>
            <w:vMerge/>
            <w:vAlign w:val="center"/>
          </w:tcPr>
          <w:p w14:paraId="237198E5" w14:textId="77777777" w:rsidR="00B75ECB" w:rsidRPr="00BE23C0" w:rsidRDefault="00B75ECB" w:rsidP="00393A1F">
            <w:pPr>
              <w:jc w:val="center"/>
              <w:rPr>
                <w:rFonts w:ascii="Times New Roman" w:hAnsi="Times New Roman"/>
                <w:sz w:val="21"/>
                <w:szCs w:val="21"/>
              </w:rPr>
            </w:pPr>
          </w:p>
        </w:tc>
        <w:tc>
          <w:tcPr>
            <w:tcW w:w="1080" w:type="pct"/>
            <w:vAlign w:val="center"/>
          </w:tcPr>
          <w:p w14:paraId="58035A30"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C-502-200905-01</w:t>
            </w:r>
          </w:p>
        </w:tc>
        <w:tc>
          <w:tcPr>
            <w:tcW w:w="495" w:type="pct"/>
            <w:vAlign w:val="center"/>
          </w:tcPr>
          <w:p w14:paraId="13A7CAD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271D670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2E0772D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10</w:t>
            </w:r>
          </w:p>
        </w:tc>
        <w:tc>
          <w:tcPr>
            <w:tcW w:w="412" w:type="pct"/>
            <w:vAlign w:val="center"/>
          </w:tcPr>
          <w:p w14:paraId="6ECD1AAF"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4D85AC73"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C35A1CE"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12</w:t>
            </w:r>
          </w:p>
        </w:tc>
        <w:tc>
          <w:tcPr>
            <w:tcW w:w="413" w:type="pct"/>
            <w:vAlign w:val="center"/>
          </w:tcPr>
          <w:p w14:paraId="508D1023"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EB0E05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65536BA6" w14:textId="77777777" w:rsidTr="00393A1F">
        <w:trPr>
          <w:trHeight w:val="340"/>
          <w:jc w:val="center"/>
        </w:trPr>
        <w:tc>
          <w:tcPr>
            <w:tcW w:w="248" w:type="pct"/>
            <w:vMerge/>
            <w:vAlign w:val="center"/>
          </w:tcPr>
          <w:p w14:paraId="201C7A65" w14:textId="77777777" w:rsidR="00B75ECB" w:rsidRPr="00BE23C0" w:rsidRDefault="00B75ECB" w:rsidP="00393A1F">
            <w:pPr>
              <w:jc w:val="center"/>
              <w:rPr>
                <w:rFonts w:ascii="Times New Roman" w:hAnsi="Times New Roman"/>
                <w:sz w:val="21"/>
                <w:szCs w:val="21"/>
              </w:rPr>
            </w:pPr>
          </w:p>
        </w:tc>
        <w:tc>
          <w:tcPr>
            <w:tcW w:w="1080" w:type="pct"/>
            <w:vAlign w:val="center"/>
          </w:tcPr>
          <w:p w14:paraId="7F904024"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C-502-200905-02</w:t>
            </w:r>
          </w:p>
        </w:tc>
        <w:tc>
          <w:tcPr>
            <w:tcW w:w="495" w:type="pct"/>
            <w:vAlign w:val="center"/>
          </w:tcPr>
          <w:p w14:paraId="5BF9A1E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12C532CD"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323A9D1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10</w:t>
            </w:r>
          </w:p>
        </w:tc>
        <w:tc>
          <w:tcPr>
            <w:tcW w:w="412" w:type="pct"/>
            <w:vAlign w:val="center"/>
          </w:tcPr>
          <w:p w14:paraId="0DA870AB"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11F6FB4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4B12C49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2A0D6B2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5FD40F14"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10D0CD90" w14:textId="77777777" w:rsidTr="00393A1F">
        <w:trPr>
          <w:trHeight w:val="340"/>
          <w:jc w:val="center"/>
        </w:trPr>
        <w:tc>
          <w:tcPr>
            <w:tcW w:w="248" w:type="pct"/>
            <w:vMerge/>
            <w:vAlign w:val="center"/>
          </w:tcPr>
          <w:p w14:paraId="4C55A309" w14:textId="77777777" w:rsidR="00B75ECB" w:rsidRPr="00BE23C0" w:rsidRDefault="00B75ECB" w:rsidP="00393A1F">
            <w:pPr>
              <w:jc w:val="center"/>
              <w:rPr>
                <w:rFonts w:ascii="Times New Roman" w:hAnsi="Times New Roman"/>
                <w:sz w:val="21"/>
                <w:szCs w:val="21"/>
              </w:rPr>
            </w:pPr>
          </w:p>
        </w:tc>
        <w:tc>
          <w:tcPr>
            <w:tcW w:w="1080" w:type="pct"/>
            <w:vAlign w:val="center"/>
          </w:tcPr>
          <w:p w14:paraId="0C5C610C"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C-502-200906-01</w:t>
            </w:r>
          </w:p>
        </w:tc>
        <w:tc>
          <w:tcPr>
            <w:tcW w:w="495" w:type="pct"/>
            <w:vAlign w:val="center"/>
          </w:tcPr>
          <w:p w14:paraId="4F03B57E"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5C567C1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7CE3459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5F267E9"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2F89216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AD31208"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4E679DCA"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781D22E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5BBDF9A1" w14:textId="77777777" w:rsidTr="00393A1F">
        <w:trPr>
          <w:trHeight w:val="340"/>
          <w:jc w:val="center"/>
        </w:trPr>
        <w:tc>
          <w:tcPr>
            <w:tcW w:w="248" w:type="pct"/>
            <w:vMerge/>
            <w:vAlign w:val="center"/>
          </w:tcPr>
          <w:p w14:paraId="356AD877" w14:textId="77777777" w:rsidR="00B75ECB" w:rsidRPr="00BE23C0" w:rsidRDefault="00B75ECB" w:rsidP="00393A1F">
            <w:pPr>
              <w:jc w:val="center"/>
              <w:rPr>
                <w:rFonts w:ascii="Times New Roman" w:hAnsi="Times New Roman"/>
                <w:sz w:val="21"/>
                <w:szCs w:val="21"/>
              </w:rPr>
            </w:pPr>
          </w:p>
        </w:tc>
        <w:tc>
          <w:tcPr>
            <w:tcW w:w="1080" w:type="pct"/>
            <w:vAlign w:val="center"/>
          </w:tcPr>
          <w:p w14:paraId="5EFF2E30"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C-502-200908-01</w:t>
            </w:r>
          </w:p>
        </w:tc>
        <w:tc>
          <w:tcPr>
            <w:tcW w:w="495" w:type="pct"/>
            <w:vAlign w:val="center"/>
          </w:tcPr>
          <w:p w14:paraId="7E9BC2EC"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3891CF9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4CD6D237"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684B5E72"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2E732CC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389C7AE"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27BE1B94"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334CD8A"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2A854627" w14:textId="77777777" w:rsidTr="00393A1F">
        <w:trPr>
          <w:trHeight w:val="340"/>
          <w:jc w:val="center"/>
        </w:trPr>
        <w:tc>
          <w:tcPr>
            <w:tcW w:w="248" w:type="pct"/>
            <w:vMerge/>
            <w:vAlign w:val="center"/>
          </w:tcPr>
          <w:p w14:paraId="221E6ECE" w14:textId="77777777" w:rsidR="00B75ECB" w:rsidRPr="00BE23C0" w:rsidRDefault="00B75ECB" w:rsidP="00393A1F">
            <w:pPr>
              <w:jc w:val="center"/>
              <w:rPr>
                <w:rFonts w:ascii="Times New Roman" w:hAnsi="Times New Roman"/>
                <w:sz w:val="21"/>
                <w:szCs w:val="21"/>
              </w:rPr>
            </w:pPr>
          </w:p>
        </w:tc>
        <w:tc>
          <w:tcPr>
            <w:tcW w:w="1080" w:type="pct"/>
            <w:vAlign w:val="center"/>
          </w:tcPr>
          <w:p w14:paraId="048D9C19"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C-502-200908-02</w:t>
            </w:r>
          </w:p>
        </w:tc>
        <w:tc>
          <w:tcPr>
            <w:tcW w:w="495" w:type="pct"/>
            <w:vAlign w:val="center"/>
          </w:tcPr>
          <w:p w14:paraId="47AA149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62E4D6D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00121AB2"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196E16D"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2452E65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B5C8E79"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48D28821"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FBD417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5B382C52" w14:textId="77777777" w:rsidTr="00393A1F">
        <w:trPr>
          <w:trHeight w:val="340"/>
          <w:jc w:val="center"/>
        </w:trPr>
        <w:tc>
          <w:tcPr>
            <w:tcW w:w="248" w:type="pct"/>
            <w:vMerge/>
            <w:vAlign w:val="center"/>
          </w:tcPr>
          <w:p w14:paraId="55E10A6D" w14:textId="77777777" w:rsidR="00B75ECB" w:rsidRPr="00BE23C0" w:rsidRDefault="00B75ECB" w:rsidP="00393A1F">
            <w:pPr>
              <w:jc w:val="center"/>
              <w:rPr>
                <w:rFonts w:ascii="Times New Roman" w:hAnsi="Times New Roman"/>
                <w:sz w:val="21"/>
                <w:szCs w:val="21"/>
              </w:rPr>
            </w:pPr>
          </w:p>
        </w:tc>
        <w:tc>
          <w:tcPr>
            <w:tcW w:w="1080" w:type="pct"/>
            <w:vAlign w:val="center"/>
          </w:tcPr>
          <w:p w14:paraId="3559E3A5"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C-502-200909-01</w:t>
            </w:r>
          </w:p>
        </w:tc>
        <w:tc>
          <w:tcPr>
            <w:tcW w:w="495" w:type="pct"/>
            <w:vAlign w:val="center"/>
          </w:tcPr>
          <w:p w14:paraId="547F07E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2860313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0D4DF410"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0298C9CE"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3A829BF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FA5E1B8"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59D126E9"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7CE950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5B81C3CC" w14:textId="77777777" w:rsidTr="00393A1F">
        <w:trPr>
          <w:trHeight w:val="340"/>
          <w:jc w:val="center"/>
        </w:trPr>
        <w:tc>
          <w:tcPr>
            <w:tcW w:w="248" w:type="pct"/>
            <w:vMerge/>
            <w:vAlign w:val="center"/>
          </w:tcPr>
          <w:p w14:paraId="15092C85" w14:textId="77777777" w:rsidR="00B75ECB" w:rsidRPr="00BE23C0" w:rsidRDefault="00B75ECB" w:rsidP="00393A1F">
            <w:pPr>
              <w:jc w:val="center"/>
              <w:rPr>
                <w:rFonts w:ascii="Times New Roman" w:hAnsi="Times New Roman"/>
                <w:sz w:val="21"/>
                <w:szCs w:val="21"/>
              </w:rPr>
            </w:pPr>
          </w:p>
        </w:tc>
        <w:tc>
          <w:tcPr>
            <w:tcW w:w="1080" w:type="pct"/>
            <w:vAlign w:val="center"/>
          </w:tcPr>
          <w:p w14:paraId="1BFD9EEB"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C-502-200909-02</w:t>
            </w:r>
          </w:p>
        </w:tc>
        <w:tc>
          <w:tcPr>
            <w:tcW w:w="495" w:type="pct"/>
            <w:vAlign w:val="center"/>
          </w:tcPr>
          <w:p w14:paraId="6BC6647A"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3509849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49319B9B"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0F2B6CF7"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1000098A"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6C7AA362"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37DAE5E8"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63B2C022"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69C68CFD" w14:textId="77777777" w:rsidTr="00393A1F">
        <w:trPr>
          <w:trHeight w:val="340"/>
          <w:jc w:val="center"/>
        </w:trPr>
        <w:tc>
          <w:tcPr>
            <w:tcW w:w="248" w:type="pct"/>
            <w:vMerge/>
            <w:vAlign w:val="center"/>
          </w:tcPr>
          <w:p w14:paraId="1C415515" w14:textId="77777777" w:rsidR="00B75ECB" w:rsidRPr="00BE23C0" w:rsidRDefault="00B75ECB" w:rsidP="00393A1F">
            <w:pPr>
              <w:jc w:val="center"/>
              <w:rPr>
                <w:rFonts w:ascii="Times New Roman" w:hAnsi="Times New Roman"/>
                <w:sz w:val="21"/>
                <w:szCs w:val="21"/>
              </w:rPr>
            </w:pPr>
          </w:p>
        </w:tc>
        <w:tc>
          <w:tcPr>
            <w:tcW w:w="1080" w:type="pct"/>
            <w:vAlign w:val="center"/>
          </w:tcPr>
          <w:p w14:paraId="1169D6A8"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C-502-200911-01</w:t>
            </w:r>
          </w:p>
        </w:tc>
        <w:tc>
          <w:tcPr>
            <w:tcW w:w="495" w:type="pct"/>
            <w:vAlign w:val="center"/>
          </w:tcPr>
          <w:p w14:paraId="245C9E36"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102E336B"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57775361"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7C6A355"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3A74A75B"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28451FBB"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7EDF2252"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5134986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3C4328BD" w14:textId="77777777" w:rsidTr="00393A1F">
        <w:trPr>
          <w:trHeight w:val="340"/>
          <w:jc w:val="center"/>
        </w:trPr>
        <w:tc>
          <w:tcPr>
            <w:tcW w:w="248" w:type="pct"/>
            <w:vMerge/>
            <w:vAlign w:val="center"/>
          </w:tcPr>
          <w:p w14:paraId="011BB841" w14:textId="77777777" w:rsidR="00B75ECB" w:rsidRPr="00BE23C0" w:rsidRDefault="00B75ECB" w:rsidP="00393A1F">
            <w:pPr>
              <w:jc w:val="center"/>
              <w:rPr>
                <w:rFonts w:ascii="Times New Roman" w:hAnsi="Times New Roman"/>
                <w:sz w:val="21"/>
                <w:szCs w:val="21"/>
              </w:rPr>
            </w:pPr>
          </w:p>
        </w:tc>
        <w:tc>
          <w:tcPr>
            <w:tcW w:w="1080" w:type="pct"/>
            <w:vAlign w:val="center"/>
          </w:tcPr>
          <w:p w14:paraId="1F785022"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C-502-200911-02</w:t>
            </w:r>
          </w:p>
        </w:tc>
        <w:tc>
          <w:tcPr>
            <w:tcW w:w="495" w:type="pct"/>
            <w:vAlign w:val="center"/>
          </w:tcPr>
          <w:p w14:paraId="65A6FCDF"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523FD828"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7654504B"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B993E51"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60F860A5"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3A09520"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3285B7C7"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4EE82E40"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41386067" w14:textId="77777777" w:rsidTr="00393A1F">
        <w:trPr>
          <w:trHeight w:val="340"/>
          <w:jc w:val="center"/>
        </w:trPr>
        <w:tc>
          <w:tcPr>
            <w:tcW w:w="248" w:type="pct"/>
            <w:vMerge/>
            <w:vAlign w:val="center"/>
          </w:tcPr>
          <w:p w14:paraId="777EAC2E" w14:textId="77777777" w:rsidR="00B75ECB" w:rsidRPr="00BE23C0" w:rsidRDefault="00B75ECB" w:rsidP="00393A1F">
            <w:pPr>
              <w:jc w:val="center"/>
              <w:rPr>
                <w:rFonts w:ascii="Times New Roman" w:hAnsi="Times New Roman"/>
                <w:sz w:val="21"/>
                <w:szCs w:val="21"/>
              </w:rPr>
            </w:pPr>
          </w:p>
        </w:tc>
        <w:tc>
          <w:tcPr>
            <w:tcW w:w="1080" w:type="pct"/>
            <w:vAlign w:val="center"/>
          </w:tcPr>
          <w:p w14:paraId="51A05287"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C-502-200914-01</w:t>
            </w:r>
          </w:p>
        </w:tc>
        <w:tc>
          <w:tcPr>
            <w:tcW w:w="495" w:type="pct"/>
            <w:vAlign w:val="center"/>
          </w:tcPr>
          <w:p w14:paraId="0E8ADB97"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0016DB78"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07EE3322"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582C5D18"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38FC3CA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3FAEA4C3"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29F39021"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7FECF9CE"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r w:rsidR="00B75ECB" w:rsidRPr="00BE23C0" w14:paraId="689F6EE2" w14:textId="77777777" w:rsidTr="00393A1F">
        <w:trPr>
          <w:trHeight w:val="340"/>
          <w:jc w:val="center"/>
        </w:trPr>
        <w:tc>
          <w:tcPr>
            <w:tcW w:w="248" w:type="pct"/>
            <w:vMerge/>
            <w:vAlign w:val="center"/>
          </w:tcPr>
          <w:p w14:paraId="2AD71FF8" w14:textId="77777777" w:rsidR="00B75ECB" w:rsidRPr="00BE23C0" w:rsidRDefault="00B75ECB" w:rsidP="00393A1F">
            <w:pPr>
              <w:jc w:val="center"/>
              <w:rPr>
                <w:rFonts w:ascii="Times New Roman" w:hAnsi="Times New Roman"/>
                <w:sz w:val="21"/>
                <w:szCs w:val="21"/>
              </w:rPr>
            </w:pPr>
          </w:p>
        </w:tc>
        <w:tc>
          <w:tcPr>
            <w:tcW w:w="1080" w:type="pct"/>
            <w:vAlign w:val="center"/>
          </w:tcPr>
          <w:p w14:paraId="19F22AB0" w14:textId="77777777" w:rsidR="00B75ECB" w:rsidRPr="00BE23C0" w:rsidRDefault="00B75ECB" w:rsidP="00393A1F">
            <w:pPr>
              <w:jc w:val="center"/>
              <w:rPr>
                <w:rFonts w:ascii="Times New Roman" w:hAnsi="Times New Roman"/>
                <w:color w:val="000000"/>
                <w:sz w:val="21"/>
                <w:szCs w:val="21"/>
              </w:rPr>
            </w:pPr>
            <w:r w:rsidRPr="00BE23C0">
              <w:rPr>
                <w:rFonts w:ascii="Times New Roman" w:hAnsi="Times New Roman"/>
                <w:color w:val="000000"/>
                <w:sz w:val="21"/>
                <w:szCs w:val="21"/>
              </w:rPr>
              <w:t>C-502-200914-02</w:t>
            </w:r>
          </w:p>
        </w:tc>
        <w:tc>
          <w:tcPr>
            <w:tcW w:w="495" w:type="pct"/>
            <w:vAlign w:val="center"/>
          </w:tcPr>
          <w:p w14:paraId="7A5C6140"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w:t>
            </w:r>
          </w:p>
        </w:tc>
        <w:tc>
          <w:tcPr>
            <w:tcW w:w="496" w:type="pct"/>
            <w:vAlign w:val="center"/>
          </w:tcPr>
          <w:p w14:paraId="450BC0BF"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96" w:type="pct"/>
            <w:vAlign w:val="center"/>
          </w:tcPr>
          <w:p w14:paraId="6EEE39D3"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442D36B5" w14:textId="77777777" w:rsidR="00B75ECB" w:rsidRPr="00BE23C0" w:rsidRDefault="00B75ECB" w:rsidP="00393A1F">
            <w:pPr>
              <w:jc w:val="center"/>
              <w:rPr>
                <w:rFonts w:ascii="Times New Roman" w:hAnsi="Times New Roman"/>
              </w:rPr>
            </w:pPr>
            <w:r w:rsidRPr="00BE23C0">
              <w:rPr>
                <w:rFonts w:ascii="Times New Roman" w:hAnsi="Times New Roman"/>
              </w:rPr>
              <w:t>＜</w:t>
            </w:r>
            <w:r w:rsidRPr="00BE23C0">
              <w:rPr>
                <w:rFonts w:ascii="Times New Roman" w:hAnsi="Times New Roman"/>
              </w:rPr>
              <w:t>1</w:t>
            </w:r>
          </w:p>
        </w:tc>
        <w:tc>
          <w:tcPr>
            <w:tcW w:w="412" w:type="pct"/>
            <w:vAlign w:val="center"/>
          </w:tcPr>
          <w:p w14:paraId="15989CB1" w14:textId="77777777" w:rsidR="00B75ECB" w:rsidRPr="00BE23C0" w:rsidRDefault="00B75ECB" w:rsidP="00393A1F">
            <w:pPr>
              <w:jc w:val="center"/>
              <w:rPr>
                <w:rFonts w:ascii="Times New Roman" w:hAnsi="Times New Roman"/>
                <w:color w:val="000000" w:themeColor="text1"/>
                <w:sz w:val="21"/>
                <w:szCs w:val="2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412" w:type="pct"/>
            <w:vAlign w:val="center"/>
          </w:tcPr>
          <w:p w14:paraId="1ABFEB19"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10</w:t>
            </w:r>
          </w:p>
        </w:tc>
        <w:tc>
          <w:tcPr>
            <w:tcW w:w="413" w:type="pct"/>
            <w:vAlign w:val="center"/>
          </w:tcPr>
          <w:p w14:paraId="4FAAEBC8"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c>
          <w:tcPr>
            <w:tcW w:w="535" w:type="pct"/>
            <w:vAlign w:val="center"/>
          </w:tcPr>
          <w:p w14:paraId="6B243F5B" w14:textId="77777777" w:rsidR="00B75ECB" w:rsidRPr="00BE23C0" w:rsidRDefault="00B75ECB" w:rsidP="00393A1F">
            <w:pPr>
              <w:jc w:val="center"/>
              <w:rPr>
                <w:rFonts w:ascii="Times New Roman" w:hAnsi="Times New Roman"/>
                <w:color w:val="000000" w:themeColor="text1"/>
              </w:rPr>
            </w:pPr>
            <w:r w:rsidRPr="00BE23C0">
              <w:rPr>
                <w:rFonts w:ascii="Times New Roman" w:hAnsi="Times New Roman"/>
                <w:color w:val="000000" w:themeColor="text1"/>
                <w:sz w:val="21"/>
                <w:szCs w:val="21"/>
              </w:rPr>
              <w:t>＜</w:t>
            </w:r>
            <w:r w:rsidRPr="00BE23C0">
              <w:rPr>
                <w:rFonts w:ascii="Times New Roman" w:hAnsi="Times New Roman"/>
                <w:color w:val="000000" w:themeColor="text1"/>
                <w:sz w:val="21"/>
                <w:szCs w:val="21"/>
              </w:rPr>
              <w:t>5</w:t>
            </w:r>
          </w:p>
        </w:tc>
      </w:tr>
    </w:tbl>
    <w:p w14:paraId="476DB270" w14:textId="77777777" w:rsidR="00DD2C46" w:rsidRPr="004260C4" w:rsidRDefault="00DD2C46" w:rsidP="0087484A">
      <w:pPr>
        <w:pStyle w:val="af7"/>
        <w:wordWrap w:val="0"/>
        <w:spacing w:beforeLines="50" w:before="156" w:afterLines="50" w:after="156" w:line="240" w:lineRule="auto"/>
        <w:jc w:val="right"/>
        <w:rPr>
          <w:szCs w:val="21"/>
        </w:rPr>
      </w:pPr>
      <w:r w:rsidRPr="000F6190">
        <w:rPr>
          <w:szCs w:val="21"/>
        </w:rPr>
        <w:t>表</w:t>
      </w:r>
      <w:r w:rsidR="00430AEA" w:rsidRPr="000F6190">
        <w:rPr>
          <w:szCs w:val="21"/>
        </w:rPr>
        <w:t>2</w:t>
      </w:r>
      <w:r w:rsidRPr="000F6190">
        <w:rPr>
          <w:szCs w:val="21"/>
        </w:rPr>
        <w:t xml:space="preserve">  </w:t>
      </w:r>
      <w:r w:rsidR="001752EF" w:rsidRPr="000F6190">
        <w:rPr>
          <w:szCs w:val="21"/>
        </w:rPr>
        <w:t>C/N/</w:t>
      </w:r>
      <w:r w:rsidRPr="000F6190">
        <w:rPr>
          <w:szCs w:val="21"/>
        </w:rPr>
        <w:t>F/Cl/Si</w:t>
      </w:r>
      <w:r w:rsidRPr="000F6190">
        <w:rPr>
          <w:szCs w:val="21"/>
        </w:rPr>
        <w:t>杂质含量分析结果</w:t>
      </w:r>
      <w:r w:rsidRPr="000F6190">
        <w:rPr>
          <w:szCs w:val="21"/>
        </w:rPr>
        <w:t xml:space="preserve">    </w:t>
      </w:r>
      <w:r w:rsidR="00977AE4" w:rsidRPr="000F6190">
        <w:rPr>
          <w:szCs w:val="21"/>
        </w:rPr>
        <w:t xml:space="preserve">   </w:t>
      </w:r>
      <w:r w:rsidRPr="000F6190">
        <w:rPr>
          <w:szCs w:val="21"/>
        </w:rPr>
        <w:t xml:space="preserve">  </w:t>
      </w:r>
      <w:r w:rsidR="004260C4">
        <w:rPr>
          <w:szCs w:val="21"/>
        </w:rPr>
        <w:t>单位：</w:t>
      </w:r>
      <w:proofErr w:type="spellStart"/>
      <w:r w:rsidRPr="000F6190">
        <w:rPr>
          <w:szCs w:val="21"/>
        </w:rPr>
        <w:t>μg</w:t>
      </w:r>
      <w:proofErr w:type="spellEnd"/>
      <w:r w:rsidRPr="000F6190">
        <w:rPr>
          <w:szCs w:val="21"/>
        </w:rPr>
        <w:t>/g</w:t>
      </w:r>
    </w:p>
    <w:tbl>
      <w:tblPr>
        <w:tblStyle w:val="af5"/>
        <w:tblW w:w="5000" w:type="pct"/>
        <w:tblLook w:val="04A0" w:firstRow="1" w:lastRow="0" w:firstColumn="1" w:lastColumn="0" w:noHBand="0" w:noVBand="1"/>
      </w:tblPr>
      <w:tblGrid>
        <w:gridCol w:w="426"/>
        <w:gridCol w:w="1737"/>
        <w:gridCol w:w="1332"/>
        <w:gridCol w:w="1332"/>
        <w:gridCol w:w="1333"/>
        <w:gridCol w:w="1333"/>
        <w:gridCol w:w="1329"/>
      </w:tblGrid>
      <w:tr w:rsidR="00DD2C46" w:rsidRPr="00EA5388" w14:paraId="37CF1861" w14:textId="77777777" w:rsidTr="00EA5388">
        <w:trPr>
          <w:trHeight w:val="340"/>
        </w:trPr>
        <w:tc>
          <w:tcPr>
            <w:tcW w:w="1217" w:type="pct"/>
            <w:gridSpan w:val="2"/>
            <w:vAlign w:val="center"/>
          </w:tcPr>
          <w:p w14:paraId="56634076"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检测项目</w:t>
            </w:r>
          </w:p>
        </w:tc>
        <w:tc>
          <w:tcPr>
            <w:tcW w:w="757" w:type="pct"/>
            <w:vAlign w:val="center"/>
          </w:tcPr>
          <w:p w14:paraId="38ACDD89"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F</w:t>
            </w:r>
          </w:p>
        </w:tc>
        <w:tc>
          <w:tcPr>
            <w:tcW w:w="757" w:type="pct"/>
            <w:vAlign w:val="center"/>
          </w:tcPr>
          <w:p w14:paraId="5ABBB579"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C</w:t>
            </w:r>
          </w:p>
        </w:tc>
        <w:tc>
          <w:tcPr>
            <w:tcW w:w="757" w:type="pct"/>
            <w:vAlign w:val="center"/>
          </w:tcPr>
          <w:p w14:paraId="6E2DC197"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N</w:t>
            </w:r>
          </w:p>
        </w:tc>
        <w:tc>
          <w:tcPr>
            <w:tcW w:w="757" w:type="pct"/>
            <w:vAlign w:val="center"/>
          </w:tcPr>
          <w:p w14:paraId="6C68A781"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Cl</w:t>
            </w:r>
          </w:p>
        </w:tc>
        <w:tc>
          <w:tcPr>
            <w:tcW w:w="757" w:type="pct"/>
            <w:vAlign w:val="center"/>
          </w:tcPr>
          <w:p w14:paraId="05EEDE34"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Si</w:t>
            </w:r>
          </w:p>
        </w:tc>
      </w:tr>
      <w:tr w:rsidR="00DD2C46" w:rsidRPr="00EA5388" w14:paraId="2D60D73D" w14:textId="77777777" w:rsidTr="00EA5388">
        <w:trPr>
          <w:trHeight w:val="340"/>
        </w:trPr>
        <w:tc>
          <w:tcPr>
            <w:tcW w:w="1217" w:type="pct"/>
            <w:gridSpan w:val="2"/>
            <w:vAlign w:val="center"/>
          </w:tcPr>
          <w:p w14:paraId="1EE71084"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技术指标</w:t>
            </w:r>
          </w:p>
        </w:tc>
        <w:tc>
          <w:tcPr>
            <w:tcW w:w="757" w:type="pct"/>
            <w:vAlign w:val="center"/>
          </w:tcPr>
          <w:p w14:paraId="2171522D"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≤15</w:t>
            </w:r>
          </w:p>
        </w:tc>
        <w:tc>
          <w:tcPr>
            <w:tcW w:w="757" w:type="pct"/>
            <w:vAlign w:val="center"/>
          </w:tcPr>
          <w:p w14:paraId="136A40FF"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≤100</w:t>
            </w:r>
          </w:p>
        </w:tc>
        <w:tc>
          <w:tcPr>
            <w:tcW w:w="757" w:type="pct"/>
            <w:vAlign w:val="center"/>
          </w:tcPr>
          <w:p w14:paraId="6E4C3666"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≤75</w:t>
            </w:r>
          </w:p>
        </w:tc>
        <w:tc>
          <w:tcPr>
            <w:tcW w:w="757" w:type="pct"/>
            <w:vAlign w:val="center"/>
          </w:tcPr>
          <w:p w14:paraId="7CCFD6FF"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≤25</w:t>
            </w:r>
          </w:p>
        </w:tc>
        <w:tc>
          <w:tcPr>
            <w:tcW w:w="757" w:type="pct"/>
            <w:vAlign w:val="center"/>
          </w:tcPr>
          <w:p w14:paraId="4C77DCDD"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w:t>
            </w:r>
            <w:r w:rsidR="00B75ECB" w:rsidRPr="00EA5388">
              <w:rPr>
                <w:rFonts w:ascii="Times New Roman" w:hAnsi="Times New Roman" w:hint="eastAsia"/>
                <w:sz w:val="21"/>
                <w:szCs w:val="21"/>
              </w:rPr>
              <w:t>500</w:t>
            </w:r>
          </w:p>
        </w:tc>
      </w:tr>
      <w:tr w:rsidR="00DD2C46" w:rsidRPr="00EA5388" w14:paraId="50291DF1" w14:textId="77777777" w:rsidTr="00EA5388">
        <w:trPr>
          <w:trHeight w:val="340"/>
        </w:trPr>
        <w:tc>
          <w:tcPr>
            <w:tcW w:w="230" w:type="pct"/>
            <w:vMerge w:val="restart"/>
            <w:vAlign w:val="center"/>
          </w:tcPr>
          <w:p w14:paraId="772E078A"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检</w:t>
            </w:r>
          </w:p>
          <w:p w14:paraId="3BE424CE"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测</w:t>
            </w:r>
          </w:p>
          <w:p w14:paraId="3A64CD6D"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结</w:t>
            </w:r>
          </w:p>
          <w:p w14:paraId="4829993A"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果</w:t>
            </w:r>
          </w:p>
        </w:tc>
        <w:tc>
          <w:tcPr>
            <w:tcW w:w="987" w:type="pct"/>
            <w:vAlign w:val="center"/>
          </w:tcPr>
          <w:p w14:paraId="7EE81C9C"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C-501-200827-01</w:t>
            </w:r>
          </w:p>
        </w:tc>
        <w:tc>
          <w:tcPr>
            <w:tcW w:w="757" w:type="pct"/>
            <w:vAlign w:val="center"/>
          </w:tcPr>
          <w:p w14:paraId="299E850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41616CC7"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25</w:t>
            </w:r>
          </w:p>
        </w:tc>
        <w:tc>
          <w:tcPr>
            <w:tcW w:w="757" w:type="pct"/>
            <w:vAlign w:val="center"/>
          </w:tcPr>
          <w:p w14:paraId="5196D9F8"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2334EA78"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5.0</w:t>
            </w:r>
          </w:p>
        </w:tc>
        <w:tc>
          <w:tcPr>
            <w:tcW w:w="757" w:type="pct"/>
            <w:vAlign w:val="center"/>
          </w:tcPr>
          <w:p w14:paraId="4013BC3C"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73127D4C" w14:textId="77777777" w:rsidTr="00EA5388">
        <w:trPr>
          <w:trHeight w:val="340"/>
        </w:trPr>
        <w:tc>
          <w:tcPr>
            <w:tcW w:w="230" w:type="pct"/>
            <w:vMerge/>
            <w:vAlign w:val="center"/>
          </w:tcPr>
          <w:p w14:paraId="546E7FB7" w14:textId="77777777" w:rsidR="00DD2C46" w:rsidRPr="00EA5388" w:rsidRDefault="00DD2C46" w:rsidP="00EA5388">
            <w:pPr>
              <w:jc w:val="center"/>
              <w:rPr>
                <w:rFonts w:ascii="Times New Roman" w:hAnsi="Times New Roman"/>
                <w:sz w:val="21"/>
                <w:szCs w:val="21"/>
              </w:rPr>
            </w:pPr>
          </w:p>
        </w:tc>
        <w:tc>
          <w:tcPr>
            <w:tcW w:w="987" w:type="pct"/>
            <w:vAlign w:val="center"/>
          </w:tcPr>
          <w:p w14:paraId="2E266F2A"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C-501-200829-01</w:t>
            </w:r>
          </w:p>
        </w:tc>
        <w:tc>
          <w:tcPr>
            <w:tcW w:w="757" w:type="pct"/>
            <w:vAlign w:val="center"/>
          </w:tcPr>
          <w:p w14:paraId="13837660"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5610BBB"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18</w:t>
            </w:r>
          </w:p>
        </w:tc>
        <w:tc>
          <w:tcPr>
            <w:tcW w:w="757" w:type="pct"/>
            <w:vAlign w:val="center"/>
          </w:tcPr>
          <w:p w14:paraId="670BCA04"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4A51E76D"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5.0</w:t>
            </w:r>
          </w:p>
        </w:tc>
        <w:tc>
          <w:tcPr>
            <w:tcW w:w="757" w:type="pct"/>
          </w:tcPr>
          <w:p w14:paraId="4328109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4BE59B65" w14:textId="77777777" w:rsidTr="00EA5388">
        <w:trPr>
          <w:trHeight w:val="340"/>
        </w:trPr>
        <w:tc>
          <w:tcPr>
            <w:tcW w:w="230" w:type="pct"/>
            <w:vMerge/>
            <w:vAlign w:val="center"/>
          </w:tcPr>
          <w:p w14:paraId="275DCF23" w14:textId="77777777" w:rsidR="00DD2C46" w:rsidRPr="00EA5388" w:rsidRDefault="00DD2C46" w:rsidP="00EA5388">
            <w:pPr>
              <w:jc w:val="center"/>
              <w:rPr>
                <w:rFonts w:ascii="Times New Roman" w:hAnsi="Times New Roman"/>
                <w:sz w:val="21"/>
                <w:szCs w:val="21"/>
              </w:rPr>
            </w:pPr>
          </w:p>
        </w:tc>
        <w:tc>
          <w:tcPr>
            <w:tcW w:w="987" w:type="pct"/>
            <w:vAlign w:val="center"/>
          </w:tcPr>
          <w:p w14:paraId="54E03560"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C-501-200830-01</w:t>
            </w:r>
          </w:p>
        </w:tc>
        <w:tc>
          <w:tcPr>
            <w:tcW w:w="757" w:type="pct"/>
            <w:vAlign w:val="center"/>
          </w:tcPr>
          <w:p w14:paraId="386C7E8A"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53F45BB"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17</w:t>
            </w:r>
          </w:p>
        </w:tc>
        <w:tc>
          <w:tcPr>
            <w:tcW w:w="757" w:type="pct"/>
            <w:vAlign w:val="center"/>
          </w:tcPr>
          <w:p w14:paraId="5762E95B"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089F1A69"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6.1</w:t>
            </w:r>
          </w:p>
        </w:tc>
        <w:tc>
          <w:tcPr>
            <w:tcW w:w="757" w:type="pct"/>
          </w:tcPr>
          <w:p w14:paraId="5AC4D328"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2D96BF8F" w14:textId="77777777" w:rsidTr="00EA5388">
        <w:trPr>
          <w:trHeight w:val="340"/>
        </w:trPr>
        <w:tc>
          <w:tcPr>
            <w:tcW w:w="230" w:type="pct"/>
            <w:vMerge/>
            <w:vAlign w:val="center"/>
          </w:tcPr>
          <w:p w14:paraId="428740D1" w14:textId="77777777" w:rsidR="00DD2C46" w:rsidRPr="00EA5388" w:rsidRDefault="00DD2C46" w:rsidP="00EA5388">
            <w:pPr>
              <w:jc w:val="center"/>
              <w:rPr>
                <w:rFonts w:ascii="Times New Roman" w:hAnsi="Times New Roman"/>
                <w:sz w:val="21"/>
                <w:szCs w:val="21"/>
              </w:rPr>
            </w:pPr>
          </w:p>
        </w:tc>
        <w:tc>
          <w:tcPr>
            <w:tcW w:w="987" w:type="pct"/>
            <w:vAlign w:val="center"/>
          </w:tcPr>
          <w:p w14:paraId="59CE6492"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C-501-200831-01</w:t>
            </w:r>
          </w:p>
        </w:tc>
        <w:tc>
          <w:tcPr>
            <w:tcW w:w="757" w:type="pct"/>
            <w:vAlign w:val="center"/>
          </w:tcPr>
          <w:p w14:paraId="5DF51C4A"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1F4B2843"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27</w:t>
            </w:r>
          </w:p>
        </w:tc>
        <w:tc>
          <w:tcPr>
            <w:tcW w:w="757" w:type="pct"/>
            <w:vAlign w:val="center"/>
          </w:tcPr>
          <w:p w14:paraId="215462F7"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3D65624A"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5</w:t>
            </w:r>
          </w:p>
        </w:tc>
        <w:tc>
          <w:tcPr>
            <w:tcW w:w="757" w:type="pct"/>
          </w:tcPr>
          <w:p w14:paraId="75789270"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0689DAE7" w14:textId="77777777" w:rsidTr="00EA5388">
        <w:trPr>
          <w:trHeight w:val="340"/>
        </w:trPr>
        <w:tc>
          <w:tcPr>
            <w:tcW w:w="230" w:type="pct"/>
            <w:vMerge/>
            <w:vAlign w:val="center"/>
          </w:tcPr>
          <w:p w14:paraId="0B3FA7F2" w14:textId="77777777" w:rsidR="00DD2C46" w:rsidRPr="00EA5388" w:rsidRDefault="00DD2C46" w:rsidP="00EA5388">
            <w:pPr>
              <w:jc w:val="center"/>
              <w:rPr>
                <w:rFonts w:ascii="Times New Roman" w:hAnsi="Times New Roman"/>
                <w:sz w:val="21"/>
                <w:szCs w:val="21"/>
              </w:rPr>
            </w:pPr>
          </w:p>
        </w:tc>
        <w:tc>
          <w:tcPr>
            <w:tcW w:w="987" w:type="pct"/>
            <w:vAlign w:val="center"/>
          </w:tcPr>
          <w:p w14:paraId="241A9DF9"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C-501-200901-01</w:t>
            </w:r>
          </w:p>
        </w:tc>
        <w:tc>
          <w:tcPr>
            <w:tcW w:w="757" w:type="pct"/>
            <w:vAlign w:val="center"/>
          </w:tcPr>
          <w:p w14:paraId="2C2B0FA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0B0379D8"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15</w:t>
            </w:r>
          </w:p>
        </w:tc>
        <w:tc>
          <w:tcPr>
            <w:tcW w:w="757" w:type="pct"/>
            <w:vAlign w:val="center"/>
          </w:tcPr>
          <w:p w14:paraId="1F660B98"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28D77B9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5</w:t>
            </w:r>
          </w:p>
        </w:tc>
        <w:tc>
          <w:tcPr>
            <w:tcW w:w="757" w:type="pct"/>
          </w:tcPr>
          <w:p w14:paraId="6DAC501A"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2027BBA9" w14:textId="77777777" w:rsidTr="00EA5388">
        <w:trPr>
          <w:trHeight w:val="340"/>
        </w:trPr>
        <w:tc>
          <w:tcPr>
            <w:tcW w:w="230" w:type="pct"/>
            <w:vMerge/>
            <w:vAlign w:val="center"/>
          </w:tcPr>
          <w:p w14:paraId="719F814B" w14:textId="77777777" w:rsidR="00DD2C46" w:rsidRPr="00EA5388" w:rsidRDefault="00DD2C46" w:rsidP="00EA5388">
            <w:pPr>
              <w:jc w:val="center"/>
              <w:rPr>
                <w:rFonts w:ascii="Times New Roman" w:hAnsi="Times New Roman"/>
                <w:sz w:val="21"/>
                <w:szCs w:val="21"/>
              </w:rPr>
            </w:pPr>
          </w:p>
        </w:tc>
        <w:tc>
          <w:tcPr>
            <w:tcW w:w="987" w:type="pct"/>
            <w:vAlign w:val="center"/>
          </w:tcPr>
          <w:p w14:paraId="0F300EFD"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C-501-200902-01</w:t>
            </w:r>
          </w:p>
        </w:tc>
        <w:tc>
          <w:tcPr>
            <w:tcW w:w="757" w:type="pct"/>
            <w:vAlign w:val="center"/>
          </w:tcPr>
          <w:p w14:paraId="41BBB363"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58DDAEA3"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4B817C9B"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4196148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5</w:t>
            </w:r>
          </w:p>
        </w:tc>
        <w:tc>
          <w:tcPr>
            <w:tcW w:w="757" w:type="pct"/>
            <w:vAlign w:val="center"/>
          </w:tcPr>
          <w:p w14:paraId="359E9786"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4ECC48E0" w14:textId="77777777" w:rsidTr="00EA5388">
        <w:trPr>
          <w:trHeight w:val="340"/>
        </w:trPr>
        <w:tc>
          <w:tcPr>
            <w:tcW w:w="230" w:type="pct"/>
            <w:vMerge/>
            <w:vAlign w:val="center"/>
          </w:tcPr>
          <w:p w14:paraId="2F56FCEA" w14:textId="77777777" w:rsidR="00DD2C46" w:rsidRPr="00EA5388" w:rsidRDefault="00DD2C46" w:rsidP="00EA5388">
            <w:pPr>
              <w:jc w:val="center"/>
              <w:rPr>
                <w:rFonts w:ascii="Times New Roman" w:hAnsi="Times New Roman"/>
                <w:sz w:val="21"/>
                <w:szCs w:val="21"/>
              </w:rPr>
            </w:pPr>
          </w:p>
        </w:tc>
        <w:tc>
          <w:tcPr>
            <w:tcW w:w="987" w:type="pct"/>
            <w:vAlign w:val="center"/>
          </w:tcPr>
          <w:p w14:paraId="37317187"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C-501-200903-01</w:t>
            </w:r>
          </w:p>
        </w:tc>
        <w:tc>
          <w:tcPr>
            <w:tcW w:w="757" w:type="pct"/>
            <w:vAlign w:val="center"/>
          </w:tcPr>
          <w:p w14:paraId="7EDD1DA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03C8B405"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16</w:t>
            </w:r>
          </w:p>
        </w:tc>
        <w:tc>
          <w:tcPr>
            <w:tcW w:w="757" w:type="pct"/>
            <w:vAlign w:val="center"/>
          </w:tcPr>
          <w:p w14:paraId="45AED798"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5F91A966"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5.4</w:t>
            </w:r>
          </w:p>
        </w:tc>
        <w:tc>
          <w:tcPr>
            <w:tcW w:w="757" w:type="pct"/>
            <w:vAlign w:val="center"/>
          </w:tcPr>
          <w:p w14:paraId="721C9D5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25E21789" w14:textId="77777777" w:rsidTr="00EA5388">
        <w:trPr>
          <w:trHeight w:val="340"/>
        </w:trPr>
        <w:tc>
          <w:tcPr>
            <w:tcW w:w="230" w:type="pct"/>
            <w:vMerge/>
            <w:vAlign w:val="center"/>
          </w:tcPr>
          <w:p w14:paraId="0E149D68" w14:textId="77777777" w:rsidR="00DD2C46" w:rsidRPr="00EA5388" w:rsidRDefault="00DD2C46" w:rsidP="00EA5388">
            <w:pPr>
              <w:jc w:val="center"/>
              <w:rPr>
                <w:rFonts w:ascii="Times New Roman" w:hAnsi="Times New Roman"/>
                <w:sz w:val="21"/>
                <w:szCs w:val="21"/>
              </w:rPr>
            </w:pPr>
          </w:p>
        </w:tc>
        <w:tc>
          <w:tcPr>
            <w:tcW w:w="987" w:type="pct"/>
            <w:vAlign w:val="center"/>
          </w:tcPr>
          <w:p w14:paraId="47E76510"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C-501-200904-01</w:t>
            </w:r>
          </w:p>
        </w:tc>
        <w:tc>
          <w:tcPr>
            <w:tcW w:w="757" w:type="pct"/>
            <w:vAlign w:val="center"/>
          </w:tcPr>
          <w:p w14:paraId="131CFF31"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5A76AF40"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62E09C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7F3A2E32"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5.0</w:t>
            </w:r>
          </w:p>
        </w:tc>
        <w:tc>
          <w:tcPr>
            <w:tcW w:w="757" w:type="pct"/>
            <w:vAlign w:val="center"/>
          </w:tcPr>
          <w:p w14:paraId="760B2D9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23A8B046" w14:textId="77777777" w:rsidTr="00EA5388">
        <w:trPr>
          <w:trHeight w:val="340"/>
        </w:trPr>
        <w:tc>
          <w:tcPr>
            <w:tcW w:w="230" w:type="pct"/>
            <w:vMerge/>
            <w:vAlign w:val="center"/>
          </w:tcPr>
          <w:p w14:paraId="6DADB676" w14:textId="77777777" w:rsidR="00DD2C46" w:rsidRPr="00EA5388" w:rsidRDefault="00DD2C46" w:rsidP="00EA5388">
            <w:pPr>
              <w:jc w:val="center"/>
              <w:rPr>
                <w:rFonts w:ascii="Times New Roman" w:hAnsi="Times New Roman"/>
                <w:sz w:val="21"/>
                <w:szCs w:val="21"/>
              </w:rPr>
            </w:pPr>
          </w:p>
        </w:tc>
        <w:tc>
          <w:tcPr>
            <w:tcW w:w="987" w:type="pct"/>
            <w:vAlign w:val="center"/>
          </w:tcPr>
          <w:p w14:paraId="3C3DC8F3"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C-501-200904-02</w:t>
            </w:r>
          </w:p>
        </w:tc>
        <w:tc>
          <w:tcPr>
            <w:tcW w:w="757" w:type="pct"/>
            <w:vAlign w:val="center"/>
          </w:tcPr>
          <w:p w14:paraId="2952E453"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6C0E1A05"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34</w:t>
            </w:r>
          </w:p>
        </w:tc>
        <w:tc>
          <w:tcPr>
            <w:tcW w:w="757" w:type="pct"/>
            <w:vAlign w:val="center"/>
          </w:tcPr>
          <w:p w14:paraId="740911CC"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AFCB32D"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5.4</w:t>
            </w:r>
          </w:p>
        </w:tc>
        <w:tc>
          <w:tcPr>
            <w:tcW w:w="757" w:type="pct"/>
            <w:vAlign w:val="center"/>
          </w:tcPr>
          <w:p w14:paraId="6B7286C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74C44321" w14:textId="77777777" w:rsidTr="00EA5388">
        <w:trPr>
          <w:trHeight w:val="340"/>
        </w:trPr>
        <w:tc>
          <w:tcPr>
            <w:tcW w:w="230" w:type="pct"/>
            <w:vMerge/>
            <w:vAlign w:val="center"/>
          </w:tcPr>
          <w:p w14:paraId="197F2135" w14:textId="77777777" w:rsidR="00DD2C46" w:rsidRPr="00EA5388" w:rsidRDefault="00DD2C46" w:rsidP="00EA5388">
            <w:pPr>
              <w:jc w:val="center"/>
              <w:rPr>
                <w:rFonts w:ascii="Times New Roman" w:hAnsi="Times New Roman"/>
                <w:sz w:val="21"/>
                <w:szCs w:val="21"/>
              </w:rPr>
            </w:pPr>
          </w:p>
        </w:tc>
        <w:tc>
          <w:tcPr>
            <w:tcW w:w="987" w:type="pct"/>
            <w:vAlign w:val="center"/>
          </w:tcPr>
          <w:p w14:paraId="3D29B570"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C-501-200905-01</w:t>
            </w:r>
          </w:p>
        </w:tc>
        <w:tc>
          <w:tcPr>
            <w:tcW w:w="757" w:type="pct"/>
            <w:vAlign w:val="center"/>
          </w:tcPr>
          <w:p w14:paraId="0422529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3C760F2"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17</w:t>
            </w:r>
          </w:p>
        </w:tc>
        <w:tc>
          <w:tcPr>
            <w:tcW w:w="757" w:type="pct"/>
            <w:vAlign w:val="center"/>
          </w:tcPr>
          <w:p w14:paraId="02DEE196"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3B80D76A"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5.7</w:t>
            </w:r>
          </w:p>
        </w:tc>
        <w:tc>
          <w:tcPr>
            <w:tcW w:w="757" w:type="pct"/>
            <w:vAlign w:val="center"/>
          </w:tcPr>
          <w:p w14:paraId="58D4BF85"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2850B866" w14:textId="77777777" w:rsidTr="00EA5388">
        <w:trPr>
          <w:trHeight w:val="340"/>
        </w:trPr>
        <w:tc>
          <w:tcPr>
            <w:tcW w:w="230" w:type="pct"/>
            <w:vMerge/>
            <w:vAlign w:val="center"/>
          </w:tcPr>
          <w:p w14:paraId="285045D2" w14:textId="77777777" w:rsidR="00DD2C46" w:rsidRPr="00EA5388" w:rsidRDefault="00DD2C46" w:rsidP="00EA5388">
            <w:pPr>
              <w:jc w:val="center"/>
              <w:rPr>
                <w:rFonts w:ascii="Times New Roman" w:hAnsi="Times New Roman"/>
                <w:sz w:val="21"/>
                <w:szCs w:val="21"/>
              </w:rPr>
            </w:pPr>
          </w:p>
        </w:tc>
        <w:tc>
          <w:tcPr>
            <w:tcW w:w="987" w:type="pct"/>
            <w:vAlign w:val="center"/>
          </w:tcPr>
          <w:p w14:paraId="2A935472"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C-501-200905-02</w:t>
            </w:r>
          </w:p>
        </w:tc>
        <w:tc>
          <w:tcPr>
            <w:tcW w:w="757" w:type="pct"/>
            <w:vAlign w:val="center"/>
          </w:tcPr>
          <w:p w14:paraId="711B5401"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4072AC37"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14</w:t>
            </w:r>
          </w:p>
        </w:tc>
        <w:tc>
          <w:tcPr>
            <w:tcW w:w="757" w:type="pct"/>
            <w:vAlign w:val="center"/>
          </w:tcPr>
          <w:p w14:paraId="0A458B95"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29087F30"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5.0</w:t>
            </w:r>
          </w:p>
        </w:tc>
        <w:tc>
          <w:tcPr>
            <w:tcW w:w="757" w:type="pct"/>
            <w:vAlign w:val="center"/>
          </w:tcPr>
          <w:p w14:paraId="460426C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4DF61FF8" w14:textId="77777777" w:rsidTr="00EA5388">
        <w:trPr>
          <w:trHeight w:val="340"/>
        </w:trPr>
        <w:tc>
          <w:tcPr>
            <w:tcW w:w="230" w:type="pct"/>
            <w:vMerge/>
            <w:vAlign w:val="center"/>
          </w:tcPr>
          <w:p w14:paraId="3BBEF08E" w14:textId="77777777" w:rsidR="00DD2C46" w:rsidRPr="00EA5388" w:rsidRDefault="00DD2C46" w:rsidP="00EA5388">
            <w:pPr>
              <w:jc w:val="center"/>
              <w:rPr>
                <w:rFonts w:ascii="Times New Roman" w:hAnsi="Times New Roman"/>
                <w:sz w:val="21"/>
                <w:szCs w:val="21"/>
              </w:rPr>
            </w:pPr>
          </w:p>
        </w:tc>
        <w:tc>
          <w:tcPr>
            <w:tcW w:w="987" w:type="pct"/>
            <w:vAlign w:val="center"/>
          </w:tcPr>
          <w:p w14:paraId="271F46B6"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C-501-200906-01</w:t>
            </w:r>
          </w:p>
        </w:tc>
        <w:tc>
          <w:tcPr>
            <w:tcW w:w="757" w:type="pct"/>
            <w:vAlign w:val="center"/>
          </w:tcPr>
          <w:p w14:paraId="75E886C3"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7486CE17"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12</w:t>
            </w:r>
          </w:p>
        </w:tc>
        <w:tc>
          <w:tcPr>
            <w:tcW w:w="757" w:type="pct"/>
            <w:vAlign w:val="center"/>
          </w:tcPr>
          <w:p w14:paraId="729D2DE1"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2F615BD"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6.3</w:t>
            </w:r>
          </w:p>
        </w:tc>
        <w:tc>
          <w:tcPr>
            <w:tcW w:w="757" w:type="pct"/>
            <w:vAlign w:val="center"/>
          </w:tcPr>
          <w:p w14:paraId="05ACB706"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065C3521" w14:textId="77777777" w:rsidTr="00EA5388">
        <w:trPr>
          <w:trHeight w:val="340"/>
        </w:trPr>
        <w:tc>
          <w:tcPr>
            <w:tcW w:w="230" w:type="pct"/>
            <w:vMerge/>
            <w:vAlign w:val="center"/>
          </w:tcPr>
          <w:p w14:paraId="76354F2C" w14:textId="77777777" w:rsidR="00DD2C46" w:rsidRPr="00EA5388" w:rsidRDefault="00DD2C46" w:rsidP="00EA5388">
            <w:pPr>
              <w:jc w:val="center"/>
              <w:rPr>
                <w:rFonts w:ascii="Times New Roman" w:hAnsi="Times New Roman"/>
                <w:sz w:val="21"/>
                <w:szCs w:val="21"/>
              </w:rPr>
            </w:pPr>
          </w:p>
        </w:tc>
        <w:tc>
          <w:tcPr>
            <w:tcW w:w="987" w:type="pct"/>
            <w:vAlign w:val="center"/>
          </w:tcPr>
          <w:p w14:paraId="762B4244"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C-501-200908-01</w:t>
            </w:r>
          </w:p>
        </w:tc>
        <w:tc>
          <w:tcPr>
            <w:tcW w:w="757" w:type="pct"/>
            <w:vAlign w:val="center"/>
          </w:tcPr>
          <w:p w14:paraId="749A317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5A69CCA5"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12</w:t>
            </w:r>
          </w:p>
        </w:tc>
        <w:tc>
          <w:tcPr>
            <w:tcW w:w="757" w:type="pct"/>
            <w:vAlign w:val="center"/>
          </w:tcPr>
          <w:p w14:paraId="27DCCB5B"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5C722DBC"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5.5</w:t>
            </w:r>
          </w:p>
        </w:tc>
        <w:tc>
          <w:tcPr>
            <w:tcW w:w="757" w:type="pct"/>
          </w:tcPr>
          <w:p w14:paraId="235170AC"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40007803" w14:textId="77777777" w:rsidTr="00EA5388">
        <w:trPr>
          <w:trHeight w:val="340"/>
        </w:trPr>
        <w:tc>
          <w:tcPr>
            <w:tcW w:w="230" w:type="pct"/>
            <w:vMerge/>
            <w:vAlign w:val="center"/>
          </w:tcPr>
          <w:p w14:paraId="1A6EE0C6" w14:textId="77777777" w:rsidR="00DD2C46" w:rsidRPr="00EA5388" w:rsidRDefault="00DD2C46" w:rsidP="00EA5388">
            <w:pPr>
              <w:jc w:val="center"/>
              <w:rPr>
                <w:rFonts w:ascii="Times New Roman" w:hAnsi="Times New Roman"/>
                <w:sz w:val="21"/>
                <w:szCs w:val="21"/>
              </w:rPr>
            </w:pPr>
          </w:p>
        </w:tc>
        <w:tc>
          <w:tcPr>
            <w:tcW w:w="987" w:type="pct"/>
            <w:vAlign w:val="center"/>
          </w:tcPr>
          <w:p w14:paraId="2AB1BEBC"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C-501-200908-02</w:t>
            </w:r>
          </w:p>
        </w:tc>
        <w:tc>
          <w:tcPr>
            <w:tcW w:w="757" w:type="pct"/>
            <w:vAlign w:val="center"/>
          </w:tcPr>
          <w:p w14:paraId="7FEEEB9D"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0BD1E485"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14</w:t>
            </w:r>
          </w:p>
        </w:tc>
        <w:tc>
          <w:tcPr>
            <w:tcW w:w="757" w:type="pct"/>
            <w:vAlign w:val="center"/>
          </w:tcPr>
          <w:p w14:paraId="0E3866C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24CCD849"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5.1</w:t>
            </w:r>
          </w:p>
        </w:tc>
        <w:tc>
          <w:tcPr>
            <w:tcW w:w="757" w:type="pct"/>
          </w:tcPr>
          <w:p w14:paraId="61922E20"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03DE390E" w14:textId="77777777" w:rsidTr="00EA5388">
        <w:trPr>
          <w:trHeight w:val="340"/>
        </w:trPr>
        <w:tc>
          <w:tcPr>
            <w:tcW w:w="230" w:type="pct"/>
            <w:vMerge/>
            <w:vAlign w:val="center"/>
          </w:tcPr>
          <w:p w14:paraId="6D08E4A0" w14:textId="77777777" w:rsidR="00DD2C46" w:rsidRPr="00EA5388" w:rsidRDefault="00DD2C46" w:rsidP="00EA5388">
            <w:pPr>
              <w:jc w:val="center"/>
              <w:rPr>
                <w:rFonts w:ascii="Times New Roman" w:hAnsi="Times New Roman"/>
                <w:sz w:val="21"/>
                <w:szCs w:val="21"/>
              </w:rPr>
            </w:pPr>
          </w:p>
        </w:tc>
        <w:tc>
          <w:tcPr>
            <w:tcW w:w="987" w:type="pct"/>
            <w:vAlign w:val="center"/>
          </w:tcPr>
          <w:p w14:paraId="0937D0A7"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C-501-200909-01</w:t>
            </w:r>
          </w:p>
        </w:tc>
        <w:tc>
          <w:tcPr>
            <w:tcW w:w="757" w:type="pct"/>
            <w:vAlign w:val="center"/>
          </w:tcPr>
          <w:p w14:paraId="3D4C5A54"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532232E"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5F7C6D4E"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437A421F"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w:t>
            </w:r>
            <w:r w:rsidRPr="00EA5388">
              <w:rPr>
                <w:rFonts w:ascii="Times New Roman" w:hAnsi="Times New Roman"/>
                <w:color w:val="000000" w:themeColor="text1"/>
                <w:sz w:val="21"/>
                <w:szCs w:val="21"/>
              </w:rPr>
              <w:t>5</w:t>
            </w:r>
          </w:p>
        </w:tc>
        <w:tc>
          <w:tcPr>
            <w:tcW w:w="757" w:type="pct"/>
          </w:tcPr>
          <w:p w14:paraId="4447719C"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44AE06D5" w14:textId="77777777" w:rsidTr="00EA5388">
        <w:trPr>
          <w:trHeight w:val="340"/>
        </w:trPr>
        <w:tc>
          <w:tcPr>
            <w:tcW w:w="230" w:type="pct"/>
            <w:vMerge/>
            <w:vAlign w:val="center"/>
          </w:tcPr>
          <w:p w14:paraId="7F3F7738" w14:textId="77777777" w:rsidR="00DD2C46" w:rsidRPr="00EA5388" w:rsidRDefault="00DD2C46" w:rsidP="00EA5388">
            <w:pPr>
              <w:jc w:val="center"/>
              <w:rPr>
                <w:rFonts w:ascii="Times New Roman" w:hAnsi="Times New Roman"/>
                <w:sz w:val="21"/>
                <w:szCs w:val="21"/>
              </w:rPr>
            </w:pPr>
          </w:p>
        </w:tc>
        <w:tc>
          <w:tcPr>
            <w:tcW w:w="987" w:type="pct"/>
            <w:vAlign w:val="center"/>
          </w:tcPr>
          <w:p w14:paraId="40CD94D5"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C-501-200909-02</w:t>
            </w:r>
          </w:p>
        </w:tc>
        <w:tc>
          <w:tcPr>
            <w:tcW w:w="757" w:type="pct"/>
            <w:vAlign w:val="center"/>
          </w:tcPr>
          <w:p w14:paraId="29D38207"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230076F"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7799EC56"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670C963A"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w:t>
            </w:r>
            <w:r w:rsidRPr="00EA5388">
              <w:rPr>
                <w:rFonts w:ascii="Times New Roman" w:hAnsi="Times New Roman"/>
                <w:color w:val="000000" w:themeColor="text1"/>
                <w:sz w:val="21"/>
                <w:szCs w:val="21"/>
              </w:rPr>
              <w:t>5</w:t>
            </w:r>
          </w:p>
        </w:tc>
        <w:tc>
          <w:tcPr>
            <w:tcW w:w="757" w:type="pct"/>
          </w:tcPr>
          <w:p w14:paraId="68EC19FE"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76CEFA34" w14:textId="77777777" w:rsidTr="00EA5388">
        <w:trPr>
          <w:trHeight w:val="340"/>
        </w:trPr>
        <w:tc>
          <w:tcPr>
            <w:tcW w:w="230" w:type="pct"/>
            <w:vMerge/>
            <w:vAlign w:val="center"/>
          </w:tcPr>
          <w:p w14:paraId="6348DFE2" w14:textId="77777777" w:rsidR="00DD2C46" w:rsidRPr="00EA5388" w:rsidRDefault="00DD2C46" w:rsidP="00EA5388">
            <w:pPr>
              <w:jc w:val="center"/>
              <w:rPr>
                <w:rFonts w:ascii="Times New Roman" w:hAnsi="Times New Roman"/>
                <w:sz w:val="21"/>
                <w:szCs w:val="21"/>
              </w:rPr>
            </w:pPr>
          </w:p>
        </w:tc>
        <w:tc>
          <w:tcPr>
            <w:tcW w:w="987" w:type="pct"/>
            <w:vAlign w:val="center"/>
          </w:tcPr>
          <w:p w14:paraId="7DC1DE61"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C-501-200911-01</w:t>
            </w:r>
          </w:p>
        </w:tc>
        <w:tc>
          <w:tcPr>
            <w:tcW w:w="757" w:type="pct"/>
            <w:vAlign w:val="center"/>
          </w:tcPr>
          <w:p w14:paraId="117D240E"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08DCE775"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DA83A17"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59C93BE0"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5.1</w:t>
            </w:r>
          </w:p>
        </w:tc>
        <w:tc>
          <w:tcPr>
            <w:tcW w:w="757" w:type="pct"/>
          </w:tcPr>
          <w:p w14:paraId="180AF112"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0B4D53A4" w14:textId="77777777" w:rsidTr="00EA5388">
        <w:trPr>
          <w:trHeight w:val="340"/>
        </w:trPr>
        <w:tc>
          <w:tcPr>
            <w:tcW w:w="230" w:type="pct"/>
            <w:vMerge/>
            <w:vAlign w:val="center"/>
          </w:tcPr>
          <w:p w14:paraId="7D61A5B5" w14:textId="77777777" w:rsidR="00DD2C46" w:rsidRPr="00EA5388" w:rsidRDefault="00DD2C46" w:rsidP="00EA5388">
            <w:pPr>
              <w:jc w:val="center"/>
              <w:rPr>
                <w:rFonts w:ascii="Times New Roman" w:hAnsi="Times New Roman"/>
                <w:sz w:val="21"/>
                <w:szCs w:val="21"/>
              </w:rPr>
            </w:pPr>
          </w:p>
        </w:tc>
        <w:tc>
          <w:tcPr>
            <w:tcW w:w="987" w:type="pct"/>
            <w:vAlign w:val="center"/>
          </w:tcPr>
          <w:p w14:paraId="261F04AB"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C-501-200911-02</w:t>
            </w:r>
          </w:p>
        </w:tc>
        <w:tc>
          <w:tcPr>
            <w:tcW w:w="757" w:type="pct"/>
            <w:vAlign w:val="center"/>
          </w:tcPr>
          <w:p w14:paraId="0F02EDF7"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7E6FC809"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10</w:t>
            </w:r>
          </w:p>
        </w:tc>
        <w:tc>
          <w:tcPr>
            <w:tcW w:w="757" w:type="pct"/>
            <w:vAlign w:val="center"/>
          </w:tcPr>
          <w:p w14:paraId="215A0106"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4E6117C" w14:textId="77777777" w:rsidR="00DD2C46" w:rsidRPr="00EA5388" w:rsidRDefault="00DD2C46" w:rsidP="00EA5388">
            <w:pPr>
              <w:jc w:val="center"/>
              <w:rPr>
                <w:rFonts w:ascii="Times New Roman" w:hAnsi="Times New Roman"/>
                <w:color w:val="000000" w:themeColor="text1"/>
                <w:sz w:val="21"/>
                <w:szCs w:val="21"/>
              </w:rPr>
            </w:pPr>
            <w:r w:rsidRPr="00EA5388">
              <w:rPr>
                <w:rFonts w:ascii="Times New Roman" w:hAnsi="Times New Roman"/>
                <w:color w:val="000000" w:themeColor="text1"/>
                <w:sz w:val="21"/>
                <w:szCs w:val="21"/>
              </w:rPr>
              <w:t>5.1</w:t>
            </w:r>
          </w:p>
        </w:tc>
        <w:tc>
          <w:tcPr>
            <w:tcW w:w="757" w:type="pct"/>
          </w:tcPr>
          <w:p w14:paraId="59396E67"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15A565F2" w14:textId="77777777" w:rsidTr="00EA5388">
        <w:trPr>
          <w:trHeight w:val="340"/>
        </w:trPr>
        <w:tc>
          <w:tcPr>
            <w:tcW w:w="230" w:type="pct"/>
            <w:vMerge/>
            <w:vAlign w:val="center"/>
          </w:tcPr>
          <w:p w14:paraId="308E7579" w14:textId="77777777" w:rsidR="00DD2C46" w:rsidRPr="00EA5388" w:rsidRDefault="00DD2C46" w:rsidP="00EA5388">
            <w:pPr>
              <w:jc w:val="center"/>
              <w:rPr>
                <w:rFonts w:ascii="Times New Roman" w:hAnsi="Times New Roman"/>
                <w:sz w:val="21"/>
                <w:szCs w:val="21"/>
              </w:rPr>
            </w:pPr>
          </w:p>
        </w:tc>
        <w:tc>
          <w:tcPr>
            <w:tcW w:w="987" w:type="pct"/>
            <w:vAlign w:val="center"/>
          </w:tcPr>
          <w:p w14:paraId="643D73F4" w14:textId="77777777" w:rsidR="00DD2C46" w:rsidRPr="00EA5388" w:rsidRDefault="00DD2C46" w:rsidP="00EA5388">
            <w:pPr>
              <w:jc w:val="center"/>
              <w:rPr>
                <w:rFonts w:ascii="Times New Roman" w:hAnsi="Times New Roman"/>
                <w:color w:val="000000"/>
                <w:sz w:val="21"/>
                <w:szCs w:val="21"/>
              </w:rPr>
            </w:pPr>
            <w:r w:rsidRPr="00EA5388">
              <w:rPr>
                <w:rFonts w:ascii="Times New Roman" w:hAnsi="Times New Roman"/>
                <w:color w:val="000000"/>
                <w:sz w:val="21"/>
                <w:szCs w:val="21"/>
              </w:rPr>
              <w:t>C-501-200914-01</w:t>
            </w:r>
          </w:p>
        </w:tc>
        <w:tc>
          <w:tcPr>
            <w:tcW w:w="757" w:type="pct"/>
            <w:vAlign w:val="center"/>
          </w:tcPr>
          <w:p w14:paraId="24963F0B"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2FD55F3" w14:textId="77777777" w:rsidR="00DD2C46" w:rsidRPr="00EA5388" w:rsidRDefault="00DD2C46" w:rsidP="00EA5388">
            <w:pPr>
              <w:jc w:val="center"/>
              <w:rPr>
                <w:rFonts w:ascii="Times New Roman" w:hAnsi="Times New Roman"/>
                <w:sz w:val="21"/>
                <w:szCs w:val="21"/>
              </w:rPr>
            </w:pPr>
            <w:r w:rsidRPr="00EA5388">
              <w:rPr>
                <w:rFonts w:ascii="Times New Roman" w:hAnsi="Times New Roman"/>
                <w:sz w:val="21"/>
                <w:szCs w:val="21"/>
              </w:rPr>
              <w:t>27</w:t>
            </w:r>
          </w:p>
        </w:tc>
        <w:tc>
          <w:tcPr>
            <w:tcW w:w="757" w:type="pct"/>
            <w:vAlign w:val="center"/>
          </w:tcPr>
          <w:p w14:paraId="3BD713A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4519FFB4"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5</w:t>
            </w:r>
          </w:p>
        </w:tc>
        <w:tc>
          <w:tcPr>
            <w:tcW w:w="757" w:type="pct"/>
          </w:tcPr>
          <w:p w14:paraId="117376E8"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r w:rsidR="00DD2C46" w:rsidRPr="00EA5388" w14:paraId="6B8757B4" w14:textId="77777777" w:rsidTr="00EA5388">
        <w:trPr>
          <w:trHeight w:val="340"/>
        </w:trPr>
        <w:tc>
          <w:tcPr>
            <w:tcW w:w="230" w:type="pct"/>
            <w:vMerge/>
            <w:vAlign w:val="center"/>
          </w:tcPr>
          <w:p w14:paraId="0544A938" w14:textId="77777777" w:rsidR="00DD2C46" w:rsidRPr="00EA5388" w:rsidRDefault="00DD2C46" w:rsidP="00EA5388">
            <w:pPr>
              <w:jc w:val="center"/>
              <w:rPr>
                <w:rFonts w:ascii="Times New Roman" w:hAnsi="Times New Roman"/>
                <w:sz w:val="21"/>
                <w:szCs w:val="21"/>
              </w:rPr>
            </w:pPr>
          </w:p>
        </w:tc>
        <w:tc>
          <w:tcPr>
            <w:tcW w:w="987" w:type="pct"/>
            <w:vAlign w:val="center"/>
          </w:tcPr>
          <w:p w14:paraId="361C7494" w14:textId="77777777" w:rsidR="00DD2C46" w:rsidRPr="00EA5388" w:rsidRDefault="00DD2C46" w:rsidP="00EA5388">
            <w:pPr>
              <w:jc w:val="center"/>
              <w:rPr>
                <w:rFonts w:ascii="Times New Roman" w:hAnsi="Times New Roman"/>
                <w:color w:val="000000"/>
                <w:sz w:val="22"/>
              </w:rPr>
            </w:pPr>
            <w:r w:rsidRPr="00EA5388">
              <w:rPr>
                <w:rFonts w:ascii="Times New Roman" w:hAnsi="Times New Roman"/>
                <w:color w:val="000000"/>
                <w:sz w:val="22"/>
              </w:rPr>
              <w:t>C-501-200914-02</w:t>
            </w:r>
          </w:p>
        </w:tc>
        <w:tc>
          <w:tcPr>
            <w:tcW w:w="757" w:type="pct"/>
            <w:vAlign w:val="center"/>
          </w:tcPr>
          <w:p w14:paraId="7CB1242F" w14:textId="77777777" w:rsidR="00DD2C46" w:rsidRPr="00EA5388" w:rsidRDefault="00DD2C46" w:rsidP="00EA5388">
            <w:pPr>
              <w:jc w:val="center"/>
              <w:rPr>
                <w:rFonts w:ascii="Times New Roman" w:hAnsi="Times New Roman"/>
              </w:rPr>
            </w:pPr>
            <w:r w:rsidRPr="00EA5388">
              <w:rPr>
                <w:rFonts w:ascii="Times New Roman" w:hAnsi="Times New Roman"/>
                <w:color w:val="000000" w:themeColor="text1"/>
                <w:sz w:val="21"/>
                <w:szCs w:val="21"/>
              </w:rPr>
              <w:t>＜</w:t>
            </w:r>
            <w:r w:rsidRPr="00EA5388">
              <w:rPr>
                <w:rFonts w:ascii="Times New Roman" w:hAnsi="Times New Roman"/>
                <w:sz w:val="21"/>
                <w:szCs w:val="21"/>
              </w:rPr>
              <w:t>3</w:t>
            </w:r>
          </w:p>
        </w:tc>
        <w:tc>
          <w:tcPr>
            <w:tcW w:w="757" w:type="pct"/>
            <w:vAlign w:val="center"/>
          </w:tcPr>
          <w:p w14:paraId="32C617C9" w14:textId="77777777" w:rsidR="00DD2C46" w:rsidRPr="00EA5388" w:rsidRDefault="00DD2C46" w:rsidP="00EA5388">
            <w:pPr>
              <w:jc w:val="center"/>
              <w:rPr>
                <w:rFonts w:ascii="Times New Roman" w:hAnsi="Times New Roman"/>
                <w:sz w:val="21"/>
                <w:szCs w:val="21"/>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748B4578" w14:textId="77777777" w:rsidR="00DD2C46" w:rsidRPr="00EA5388" w:rsidRDefault="00DD2C46" w:rsidP="00EA5388">
            <w:pPr>
              <w:jc w:val="center"/>
              <w:rPr>
                <w:rFonts w:ascii="Times New Roman" w:hAnsi="Times New Roman"/>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c>
          <w:tcPr>
            <w:tcW w:w="757" w:type="pct"/>
            <w:vAlign w:val="center"/>
          </w:tcPr>
          <w:p w14:paraId="1DF5096D" w14:textId="77777777" w:rsidR="00DD2C46" w:rsidRPr="00EA5388" w:rsidRDefault="00DD2C46" w:rsidP="00EA5388">
            <w:pPr>
              <w:jc w:val="center"/>
              <w:rPr>
                <w:rFonts w:ascii="Times New Roman" w:hAnsi="Times New Roman"/>
              </w:rPr>
            </w:pPr>
            <w:r w:rsidRPr="00EA5388">
              <w:rPr>
                <w:rFonts w:ascii="Times New Roman" w:hAnsi="Times New Roman"/>
                <w:color w:val="000000" w:themeColor="text1"/>
                <w:sz w:val="21"/>
                <w:szCs w:val="21"/>
              </w:rPr>
              <w:t>＜</w:t>
            </w:r>
            <w:r w:rsidRPr="00EA5388">
              <w:rPr>
                <w:rFonts w:ascii="Times New Roman" w:hAnsi="Times New Roman"/>
                <w:sz w:val="21"/>
                <w:szCs w:val="21"/>
              </w:rPr>
              <w:t>5</w:t>
            </w:r>
          </w:p>
        </w:tc>
        <w:tc>
          <w:tcPr>
            <w:tcW w:w="757" w:type="pct"/>
          </w:tcPr>
          <w:p w14:paraId="5C7765C0" w14:textId="77777777" w:rsidR="00DD2C46" w:rsidRPr="00EA5388" w:rsidRDefault="00DD2C46" w:rsidP="00EA5388">
            <w:pPr>
              <w:jc w:val="center"/>
              <w:rPr>
                <w:rFonts w:ascii="Times New Roman" w:hAnsi="Times New Roman"/>
              </w:rPr>
            </w:pPr>
            <w:r w:rsidRPr="00EA5388">
              <w:rPr>
                <w:rFonts w:ascii="Times New Roman" w:hAnsi="Times New Roman"/>
                <w:color w:val="000000" w:themeColor="text1"/>
                <w:sz w:val="21"/>
                <w:szCs w:val="21"/>
              </w:rPr>
              <w:t>＜</w:t>
            </w:r>
            <w:r w:rsidRPr="00EA5388">
              <w:rPr>
                <w:rFonts w:ascii="Times New Roman" w:hAnsi="Times New Roman"/>
                <w:sz w:val="21"/>
                <w:szCs w:val="21"/>
              </w:rPr>
              <w:t>10</w:t>
            </w:r>
          </w:p>
        </w:tc>
      </w:tr>
    </w:tbl>
    <w:p w14:paraId="423C963E" w14:textId="77777777" w:rsidR="00797537" w:rsidRPr="000F6190" w:rsidRDefault="0002272B" w:rsidP="00EC3B91">
      <w:pPr>
        <w:jc w:val="both"/>
        <w:rPr>
          <w:rFonts w:ascii="Times New Roman" w:hAnsi="Times New Roman" w:cs="Times New Roman"/>
          <w:b/>
        </w:rPr>
      </w:pPr>
      <w:r w:rsidRPr="000F6190">
        <w:rPr>
          <w:rFonts w:ascii="Times New Roman" w:hAnsi="Times New Roman" w:cs="Times New Roman"/>
          <w:b/>
        </w:rPr>
        <w:t>2</w:t>
      </w:r>
      <w:r w:rsidRPr="000F6190">
        <w:rPr>
          <w:rFonts w:ascii="Times New Roman" w:hAnsi="Times New Roman" w:cs="Times New Roman"/>
          <w:b/>
        </w:rPr>
        <w:t>、</w:t>
      </w:r>
      <w:r w:rsidR="00797537" w:rsidRPr="000F6190">
        <w:rPr>
          <w:rFonts w:ascii="Times New Roman" w:hAnsi="Times New Roman" w:cs="Times New Roman"/>
          <w:b/>
        </w:rPr>
        <w:t xml:space="preserve"> </w:t>
      </w:r>
      <w:r w:rsidR="00797537" w:rsidRPr="000F6190">
        <w:rPr>
          <w:rFonts w:ascii="Times New Roman" w:hAnsi="Times New Roman" w:cs="Times New Roman"/>
          <w:b/>
        </w:rPr>
        <w:t>氢含量分析</w:t>
      </w:r>
    </w:p>
    <w:p w14:paraId="295C9A1F" w14:textId="77777777" w:rsidR="00797537" w:rsidRPr="00224380" w:rsidRDefault="006C6CC2" w:rsidP="00224380">
      <w:pPr>
        <w:ind w:firstLineChars="200" w:firstLine="480"/>
        <w:jc w:val="both"/>
        <w:rPr>
          <w:rFonts w:ascii="Times New Roman" w:hAnsi="Times New Roman" w:cs="Times New Roman"/>
        </w:rPr>
      </w:pPr>
      <w:r>
        <w:rPr>
          <w:rFonts w:ascii="Times New Roman" w:hAnsi="Times New Roman" w:cs="Times New Roman" w:hint="eastAsia"/>
        </w:rPr>
        <w:lastRenderedPageBreak/>
        <w:t>如表</w:t>
      </w:r>
      <w:r>
        <w:rPr>
          <w:rFonts w:ascii="Times New Roman" w:hAnsi="Times New Roman" w:cs="Times New Roman" w:hint="eastAsia"/>
        </w:rPr>
        <w:t>3</w:t>
      </w:r>
      <w:r>
        <w:rPr>
          <w:rFonts w:ascii="Times New Roman" w:hAnsi="Times New Roman" w:cs="Times New Roman" w:hint="eastAsia"/>
        </w:rPr>
        <w:t>所示</w:t>
      </w:r>
      <w:r w:rsidR="00797537" w:rsidRPr="000F6190">
        <w:rPr>
          <w:rFonts w:ascii="Times New Roman" w:hAnsi="Times New Roman" w:cs="Times New Roman"/>
        </w:rPr>
        <w:t>，</w:t>
      </w:r>
      <w:r w:rsidR="00113F6E" w:rsidRPr="00224380">
        <w:rPr>
          <w:rFonts w:ascii="Times New Roman" w:hAnsi="Times New Roman" w:cs="Times New Roman" w:hint="eastAsia"/>
        </w:rPr>
        <w:t>干燥批芯块的总氢含量平均值的</w:t>
      </w:r>
      <w:r w:rsidR="00113F6E" w:rsidRPr="00224380">
        <w:rPr>
          <w:rFonts w:ascii="Times New Roman" w:hAnsi="Times New Roman" w:cs="Times New Roman" w:hint="eastAsia"/>
        </w:rPr>
        <w:t>95%</w:t>
      </w:r>
      <w:r w:rsidR="00113F6E" w:rsidRPr="00224380">
        <w:rPr>
          <w:rFonts w:ascii="Times New Roman" w:hAnsi="Times New Roman" w:cs="Times New Roman" w:hint="eastAsia"/>
        </w:rPr>
        <w:t>置信区间上限不得超过</w:t>
      </w:r>
      <w:r w:rsidR="00113F6E" w:rsidRPr="00224380">
        <w:rPr>
          <w:rFonts w:ascii="Times New Roman" w:hAnsi="Times New Roman" w:cs="Times New Roman" w:hint="eastAsia"/>
        </w:rPr>
        <w:t>0.6ppm</w:t>
      </w:r>
      <w:r w:rsidR="00113F6E" w:rsidRPr="00224380">
        <w:rPr>
          <w:rFonts w:ascii="Times New Roman" w:hAnsi="Times New Roman" w:cs="Times New Roman" w:hint="eastAsia"/>
        </w:rPr>
        <w:t>，以</w:t>
      </w:r>
      <w:r w:rsidR="00113F6E" w:rsidRPr="00224380">
        <w:rPr>
          <w:rFonts w:ascii="Times New Roman" w:hAnsi="Times New Roman" w:cs="Times New Roman"/>
        </w:rPr>
        <w:t>95%</w:t>
      </w:r>
      <w:r w:rsidR="00113F6E" w:rsidRPr="00224380">
        <w:rPr>
          <w:rFonts w:ascii="Times New Roman" w:hAnsi="Times New Roman" w:cs="Times New Roman" w:hint="eastAsia"/>
        </w:rPr>
        <w:t>置信度水平保证同一干燥批中</w:t>
      </w:r>
      <w:r w:rsidR="00113F6E" w:rsidRPr="00224380">
        <w:rPr>
          <w:rFonts w:ascii="Times New Roman" w:hAnsi="Times New Roman" w:cs="Times New Roman"/>
        </w:rPr>
        <w:t>95%</w:t>
      </w:r>
      <w:r w:rsidR="00113F6E" w:rsidRPr="00224380">
        <w:rPr>
          <w:rFonts w:ascii="Times New Roman" w:hAnsi="Times New Roman" w:cs="Times New Roman" w:hint="eastAsia"/>
        </w:rPr>
        <w:t>的芯块的总氢含量上容忍限值不应超过</w:t>
      </w:r>
      <w:r w:rsidR="00113F6E" w:rsidRPr="00224380">
        <w:rPr>
          <w:rFonts w:ascii="Times New Roman" w:hAnsi="Times New Roman" w:cs="Times New Roman" w:hint="eastAsia"/>
        </w:rPr>
        <w:t>0.9ppm</w:t>
      </w:r>
      <w:r w:rsidR="00797537" w:rsidRPr="000F6190">
        <w:rPr>
          <w:rFonts w:ascii="Times New Roman" w:hAnsi="Times New Roman" w:cs="Times New Roman"/>
        </w:rPr>
        <w:t>。</w:t>
      </w:r>
      <w:r w:rsidR="00224380" w:rsidRPr="00224380">
        <w:rPr>
          <w:rFonts w:ascii="Times New Roman" w:hAnsi="Times New Roman" w:cs="Times New Roman" w:hint="eastAsia"/>
        </w:rPr>
        <w:t>所有抽检样品的检测结果不得超过</w:t>
      </w:r>
      <w:r w:rsidR="00224380" w:rsidRPr="00224380">
        <w:rPr>
          <w:rFonts w:ascii="Times New Roman" w:hAnsi="Times New Roman" w:cs="Times New Roman" w:hint="eastAsia"/>
        </w:rPr>
        <w:t>0.55ppm</w:t>
      </w:r>
      <w:r w:rsidR="00224380" w:rsidRPr="00224380">
        <w:rPr>
          <w:rFonts w:ascii="Times New Roman" w:hAnsi="Times New Roman" w:cs="Times New Roman" w:hint="eastAsia"/>
        </w:rPr>
        <w:t>。</w:t>
      </w:r>
    </w:p>
    <w:p w14:paraId="609169AE" w14:textId="77777777" w:rsidR="00797537" w:rsidRPr="00F41275" w:rsidRDefault="00797537" w:rsidP="0087484A">
      <w:pPr>
        <w:pStyle w:val="af7"/>
        <w:spacing w:beforeLines="50" w:before="156" w:afterLines="50" w:after="156" w:line="240" w:lineRule="auto"/>
        <w:jc w:val="right"/>
        <w:rPr>
          <w:szCs w:val="21"/>
        </w:rPr>
      </w:pPr>
      <w:r w:rsidRPr="000F6190">
        <w:rPr>
          <w:szCs w:val="21"/>
        </w:rPr>
        <w:t>表</w:t>
      </w:r>
      <w:r w:rsidR="00405C2D" w:rsidRPr="000F6190">
        <w:rPr>
          <w:szCs w:val="21"/>
        </w:rPr>
        <w:t>3</w:t>
      </w:r>
      <w:r w:rsidRPr="000F6190">
        <w:rPr>
          <w:szCs w:val="21"/>
        </w:rPr>
        <w:t xml:space="preserve"> </w:t>
      </w:r>
      <w:r w:rsidR="008107DA" w:rsidRPr="000F6190">
        <w:rPr>
          <w:szCs w:val="21"/>
        </w:rPr>
        <w:t xml:space="preserve"> </w:t>
      </w:r>
      <w:r w:rsidRPr="000F6190">
        <w:rPr>
          <w:szCs w:val="21"/>
        </w:rPr>
        <w:t>氢含量分析结果</w:t>
      </w:r>
      <w:r w:rsidR="008107DA" w:rsidRPr="000F6190">
        <w:rPr>
          <w:szCs w:val="21"/>
        </w:rPr>
        <w:t xml:space="preserve">   </w:t>
      </w:r>
      <w:r w:rsidRPr="000F6190">
        <w:rPr>
          <w:szCs w:val="21"/>
        </w:rPr>
        <w:t xml:space="preserve">           </w:t>
      </w:r>
      <w:r w:rsidR="00F41275">
        <w:rPr>
          <w:szCs w:val="21"/>
        </w:rPr>
        <w:t>单位：</w:t>
      </w:r>
      <w:r w:rsidR="00CF6059" w:rsidRPr="000F6190">
        <w:rPr>
          <w:szCs w:val="21"/>
        </w:rPr>
        <w:t>µ</w:t>
      </w:r>
      <w:r w:rsidRPr="000F6190">
        <w:rPr>
          <w:szCs w:val="21"/>
        </w:rPr>
        <w:t>g/g</w:t>
      </w:r>
    </w:p>
    <w:tbl>
      <w:tblPr>
        <w:tblStyle w:val="af5"/>
        <w:tblW w:w="5000" w:type="pct"/>
        <w:tblLook w:val="04A0" w:firstRow="1" w:lastRow="0" w:firstColumn="1" w:lastColumn="0" w:noHBand="0" w:noVBand="1"/>
      </w:tblPr>
      <w:tblGrid>
        <w:gridCol w:w="670"/>
        <w:gridCol w:w="1371"/>
        <w:gridCol w:w="2350"/>
        <w:gridCol w:w="2211"/>
        <w:gridCol w:w="2220"/>
      </w:tblGrid>
      <w:tr w:rsidR="00797537" w:rsidRPr="000F6190" w14:paraId="0B9FD166" w14:textId="77777777" w:rsidTr="00F32B00">
        <w:trPr>
          <w:trHeight w:val="465"/>
        </w:trPr>
        <w:tc>
          <w:tcPr>
            <w:tcW w:w="380" w:type="pct"/>
            <w:vMerge w:val="restart"/>
            <w:vAlign w:val="center"/>
          </w:tcPr>
          <w:p w14:paraId="459030EC" w14:textId="77777777" w:rsidR="00797537" w:rsidRPr="000F6190" w:rsidRDefault="00797537" w:rsidP="00016696">
            <w:pPr>
              <w:jc w:val="center"/>
              <w:rPr>
                <w:rFonts w:ascii="Times New Roman" w:hAnsi="Times New Roman"/>
                <w:sz w:val="24"/>
                <w:szCs w:val="21"/>
              </w:rPr>
            </w:pPr>
            <w:r w:rsidRPr="000F6190">
              <w:rPr>
                <w:rFonts w:ascii="Times New Roman" w:hAnsi="Times New Roman"/>
                <w:sz w:val="24"/>
                <w:szCs w:val="21"/>
              </w:rPr>
              <w:t>序号</w:t>
            </w:r>
          </w:p>
        </w:tc>
        <w:tc>
          <w:tcPr>
            <w:tcW w:w="777" w:type="pct"/>
            <w:vMerge w:val="restart"/>
            <w:vAlign w:val="center"/>
          </w:tcPr>
          <w:p w14:paraId="47B1991D" w14:textId="77777777" w:rsidR="00797537" w:rsidRPr="000F6190" w:rsidRDefault="00797537" w:rsidP="00016696">
            <w:pPr>
              <w:jc w:val="center"/>
              <w:rPr>
                <w:rFonts w:ascii="Times New Roman" w:hAnsi="Times New Roman"/>
                <w:sz w:val="24"/>
                <w:szCs w:val="21"/>
              </w:rPr>
            </w:pPr>
            <w:r w:rsidRPr="000F6190">
              <w:rPr>
                <w:rFonts w:ascii="Times New Roman" w:hAnsi="Times New Roman"/>
                <w:sz w:val="24"/>
                <w:szCs w:val="21"/>
              </w:rPr>
              <w:t>涂覆炉次</w:t>
            </w:r>
          </w:p>
        </w:tc>
        <w:tc>
          <w:tcPr>
            <w:tcW w:w="3843" w:type="pct"/>
            <w:gridSpan w:val="3"/>
            <w:vAlign w:val="center"/>
          </w:tcPr>
          <w:p w14:paraId="034BBD0A" w14:textId="77777777" w:rsidR="00797537" w:rsidRPr="000F6190" w:rsidRDefault="00797537" w:rsidP="00016696">
            <w:pPr>
              <w:pStyle w:val="1"/>
              <w:jc w:val="center"/>
              <w:outlineLvl w:val="0"/>
              <w:rPr>
                <w:b w:val="0"/>
                <w:bCs w:val="0"/>
                <w:kern w:val="0"/>
                <w:sz w:val="24"/>
                <w:szCs w:val="21"/>
              </w:rPr>
            </w:pPr>
            <w:r w:rsidRPr="000F6190">
              <w:rPr>
                <w:b w:val="0"/>
                <w:bCs w:val="0"/>
                <w:kern w:val="0"/>
                <w:sz w:val="24"/>
                <w:szCs w:val="21"/>
              </w:rPr>
              <w:t>分析结果（</w:t>
            </w:r>
            <w:r w:rsidRPr="000F6190">
              <w:rPr>
                <w:b w:val="0"/>
                <w:bCs w:val="0"/>
                <w:kern w:val="0"/>
                <w:sz w:val="24"/>
                <w:szCs w:val="21"/>
              </w:rPr>
              <w:t>μg/g</w:t>
            </w:r>
            <w:r w:rsidRPr="000F6190">
              <w:rPr>
                <w:b w:val="0"/>
                <w:bCs w:val="0"/>
                <w:kern w:val="0"/>
                <w:sz w:val="24"/>
                <w:szCs w:val="21"/>
              </w:rPr>
              <w:t>）</w:t>
            </w:r>
          </w:p>
        </w:tc>
      </w:tr>
      <w:tr w:rsidR="00797537" w:rsidRPr="000F6190" w14:paraId="3B11E97D" w14:textId="77777777" w:rsidTr="00F32B00">
        <w:trPr>
          <w:trHeight w:val="340"/>
        </w:trPr>
        <w:tc>
          <w:tcPr>
            <w:tcW w:w="380" w:type="pct"/>
            <w:vMerge/>
            <w:vAlign w:val="center"/>
          </w:tcPr>
          <w:p w14:paraId="0D30E258" w14:textId="77777777" w:rsidR="00797537" w:rsidRPr="000F6190" w:rsidRDefault="00797537" w:rsidP="00016696">
            <w:pPr>
              <w:jc w:val="center"/>
              <w:rPr>
                <w:rFonts w:ascii="Times New Roman" w:hAnsi="Times New Roman"/>
                <w:sz w:val="24"/>
                <w:szCs w:val="21"/>
              </w:rPr>
            </w:pPr>
          </w:p>
        </w:tc>
        <w:tc>
          <w:tcPr>
            <w:tcW w:w="777" w:type="pct"/>
            <w:vMerge/>
            <w:vAlign w:val="center"/>
          </w:tcPr>
          <w:p w14:paraId="2767FB7D" w14:textId="77777777" w:rsidR="00797537" w:rsidRPr="000F6190" w:rsidRDefault="00797537" w:rsidP="00016696">
            <w:pPr>
              <w:jc w:val="center"/>
              <w:rPr>
                <w:rFonts w:ascii="Times New Roman" w:hAnsi="Times New Roman"/>
                <w:sz w:val="24"/>
                <w:szCs w:val="21"/>
              </w:rPr>
            </w:pPr>
          </w:p>
        </w:tc>
        <w:tc>
          <w:tcPr>
            <w:tcW w:w="1332" w:type="pct"/>
            <w:vAlign w:val="center"/>
          </w:tcPr>
          <w:p w14:paraId="5B27B777" w14:textId="77777777" w:rsidR="00797537" w:rsidRPr="000F6190" w:rsidRDefault="00797537" w:rsidP="00016696">
            <w:pPr>
              <w:pStyle w:val="1"/>
              <w:jc w:val="center"/>
              <w:outlineLvl w:val="0"/>
              <w:rPr>
                <w:b w:val="0"/>
                <w:bCs w:val="0"/>
                <w:kern w:val="0"/>
                <w:sz w:val="24"/>
                <w:szCs w:val="21"/>
              </w:rPr>
            </w:pPr>
            <w:r w:rsidRPr="000F6190">
              <w:rPr>
                <w:b w:val="0"/>
                <w:bCs w:val="0"/>
                <w:kern w:val="0"/>
                <w:sz w:val="24"/>
                <w:szCs w:val="21"/>
              </w:rPr>
              <w:t>样品编号</w:t>
            </w:r>
          </w:p>
        </w:tc>
        <w:tc>
          <w:tcPr>
            <w:tcW w:w="1253" w:type="pct"/>
            <w:vAlign w:val="center"/>
          </w:tcPr>
          <w:p w14:paraId="1DB62700" w14:textId="77777777" w:rsidR="00797537" w:rsidRPr="000F6190" w:rsidRDefault="00797537" w:rsidP="00016696">
            <w:pPr>
              <w:pStyle w:val="1"/>
              <w:jc w:val="center"/>
              <w:outlineLvl w:val="0"/>
              <w:rPr>
                <w:b w:val="0"/>
                <w:bCs w:val="0"/>
                <w:kern w:val="0"/>
                <w:sz w:val="24"/>
                <w:szCs w:val="21"/>
              </w:rPr>
            </w:pPr>
            <w:r w:rsidRPr="000F6190">
              <w:rPr>
                <w:b w:val="0"/>
                <w:bCs w:val="0"/>
                <w:kern w:val="0"/>
                <w:sz w:val="24"/>
                <w:szCs w:val="21"/>
              </w:rPr>
              <w:t>95%</w:t>
            </w:r>
            <w:r w:rsidRPr="000F6190">
              <w:rPr>
                <w:b w:val="0"/>
                <w:bCs w:val="0"/>
                <w:kern w:val="0"/>
                <w:sz w:val="24"/>
                <w:szCs w:val="21"/>
              </w:rPr>
              <w:t>置信度下平均氢含量</w:t>
            </w:r>
            <w:r w:rsidRPr="000F6190">
              <w:rPr>
                <w:b w:val="0"/>
                <w:bCs w:val="0"/>
                <w:kern w:val="0"/>
                <w:sz w:val="24"/>
                <w:szCs w:val="21"/>
              </w:rPr>
              <w:t>X</w:t>
            </w:r>
            <w:r w:rsidRPr="000F6190">
              <w:rPr>
                <w:b w:val="0"/>
                <w:bCs w:val="0"/>
                <w:kern w:val="0"/>
                <w:sz w:val="24"/>
                <w:szCs w:val="21"/>
                <w:vertAlign w:val="subscript"/>
              </w:rPr>
              <w:t>95</w:t>
            </w:r>
          </w:p>
        </w:tc>
        <w:tc>
          <w:tcPr>
            <w:tcW w:w="1258" w:type="pct"/>
            <w:vAlign w:val="center"/>
          </w:tcPr>
          <w:p w14:paraId="7002EB83" w14:textId="77777777" w:rsidR="00797537" w:rsidRPr="000F6190" w:rsidRDefault="00797537" w:rsidP="00016696">
            <w:pPr>
              <w:pStyle w:val="1"/>
              <w:jc w:val="center"/>
              <w:outlineLvl w:val="0"/>
              <w:rPr>
                <w:b w:val="0"/>
                <w:bCs w:val="0"/>
                <w:kern w:val="0"/>
                <w:sz w:val="24"/>
                <w:szCs w:val="21"/>
              </w:rPr>
            </w:pPr>
            <w:r w:rsidRPr="000F6190">
              <w:rPr>
                <w:b w:val="0"/>
                <w:bCs w:val="0"/>
                <w:kern w:val="0"/>
                <w:sz w:val="24"/>
                <w:szCs w:val="21"/>
              </w:rPr>
              <w:t>95×95</w:t>
            </w:r>
            <w:r w:rsidRPr="000F6190">
              <w:rPr>
                <w:b w:val="0"/>
                <w:bCs w:val="0"/>
                <w:kern w:val="0"/>
                <w:sz w:val="24"/>
                <w:szCs w:val="21"/>
              </w:rPr>
              <w:t>置信度下氢含量</w:t>
            </w:r>
            <w:r w:rsidRPr="000F6190">
              <w:rPr>
                <w:b w:val="0"/>
                <w:bCs w:val="0"/>
                <w:kern w:val="0"/>
                <w:sz w:val="24"/>
                <w:szCs w:val="21"/>
              </w:rPr>
              <w:t>X</w:t>
            </w:r>
            <w:r w:rsidRPr="000F6190">
              <w:rPr>
                <w:b w:val="0"/>
                <w:bCs w:val="0"/>
                <w:kern w:val="0"/>
                <w:sz w:val="24"/>
                <w:szCs w:val="21"/>
                <w:vertAlign w:val="subscript"/>
              </w:rPr>
              <w:t>95×95</w:t>
            </w:r>
          </w:p>
        </w:tc>
      </w:tr>
      <w:tr w:rsidR="00797537" w:rsidRPr="000F6190" w14:paraId="387B9C09" w14:textId="77777777" w:rsidTr="00F32B00">
        <w:trPr>
          <w:trHeight w:val="454"/>
        </w:trPr>
        <w:tc>
          <w:tcPr>
            <w:tcW w:w="380" w:type="pct"/>
            <w:vAlign w:val="center"/>
          </w:tcPr>
          <w:p w14:paraId="393745A4" w14:textId="77777777" w:rsidR="00797537" w:rsidRPr="000F6190" w:rsidRDefault="00797537" w:rsidP="00016696">
            <w:pPr>
              <w:jc w:val="center"/>
              <w:rPr>
                <w:rFonts w:ascii="Times New Roman" w:hAnsi="Times New Roman"/>
                <w:sz w:val="24"/>
                <w:szCs w:val="21"/>
              </w:rPr>
            </w:pPr>
            <w:r w:rsidRPr="000F6190">
              <w:rPr>
                <w:rFonts w:ascii="Times New Roman" w:hAnsi="Times New Roman"/>
                <w:sz w:val="24"/>
                <w:szCs w:val="21"/>
              </w:rPr>
              <w:t>1</w:t>
            </w:r>
          </w:p>
        </w:tc>
        <w:tc>
          <w:tcPr>
            <w:tcW w:w="777" w:type="pct"/>
            <w:vMerge w:val="restart"/>
            <w:vAlign w:val="center"/>
          </w:tcPr>
          <w:p w14:paraId="18776744" w14:textId="77777777" w:rsidR="00797537" w:rsidRPr="000F6190" w:rsidRDefault="00797537" w:rsidP="00016696">
            <w:pPr>
              <w:jc w:val="center"/>
              <w:rPr>
                <w:rFonts w:ascii="Times New Roman" w:hAnsi="Times New Roman"/>
                <w:color w:val="000000"/>
                <w:sz w:val="24"/>
                <w:szCs w:val="21"/>
              </w:rPr>
            </w:pPr>
            <w:r w:rsidRPr="000F6190">
              <w:rPr>
                <w:rFonts w:ascii="Times New Roman" w:hAnsi="Times New Roman"/>
                <w:color w:val="000000"/>
                <w:sz w:val="24"/>
                <w:szCs w:val="21"/>
              </w:rPr>
              <w:t>第</w:t>
            </w:r>
            <w:r w:rsidRPr="000F6190">
              <w:rPr>
                <w:rFonts w:ascii="Times New Roman" w:hAnsi="Times New Roman"/>
                <w:color w:val="000000"/>
                <w:sz w:val="24"/>
                <w:szCs w:val="21"/>
              </w:rPr>
              <w:t>1</w:t>
            </w:r>
            <w:r w:rsidRPr="000F6190">
              <w:rPr>
                <w:rFonts w:ascii="Times New Roman" w:hAnsi="Times New Roman"/>
                <w:color w:val="000000"/>
                <w:sz w:val="24"/>
                <w:szCs w:val="21"/>
              </w:rPr>
              <w:t>炉</w:t>
            </w:r>
          </w:p>
        </w:tc>
        <w:tc>
          <w:tcPr>
            <w:tcW w:w="1332" w:type="pct"/>
            <w:vAlign w:val="center"/>
          </w:tcPr>
          <w:p w14:paraId="37C16881"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C-507-200921-01</w:t>
            </w:r>
          </w:p>
        </w:tc>
        <w:tc>
          <w:tcPr>
            <w:tcW w:w="1253" w:type="pct"/>
            <w:vAlign w:val="center"/>
          </w:tcPr>
          <w:p w14:paraId="11D2FDAC"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0.274</w:t>
            </w:r>
          </w:p>
        </w:tc>
        <w:tc>
          <w:tcPr>
            <w:tcW w:w="1258" w:type="pct"/>
            <w:vAlign w:val="center"/>
          </w:tcPr>
          <w:p w14:paraId="665A7D08"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0.318</w:t>
            </w:r>
          </w:p>
        </w:tc>
      </w:tr>
      <w:tr w:rsidR="00797537" w:rsidRPr="000F6190" w14:paraId="0E390692" w14:textId="77777777" w:rsidTr="00F32B00">
        <w:trPr>
          <w:trHeight w:val="454"/>
        </w:trPr>
        <w:tc>
          <w:tcPr>
            <w:tcW w:w="380" w:type="pct"/>
            <w:vAlign w:val="center"/>
          </w:tcPr>
          <w:p w14:paraId="791DCFF8" w14:textId="77777777" w:rsidR="00797537" w:rsidRPr="000F6190" w:rsidRDefault="00797537" w:rsidP="00016696">
            <w:pPr>
              <w:jc w:val="center"/>
              <w:rPr>
                <w:rFonts w:ascii="Times New Roman" w:hAnsi="Times New Roman"/>
                <w:sz w:val="24"/>
                <w:szCs w:val="21"/>
              </w:rPr>
            </w:pPr>
            <w:r w:rsidRPr="000F6190">
              <w:rPr>
                <w:rFonts w:ascii="Times New Roman" w:hAnsi="Times New Roman"/>
                <w:sz w:val="24"/>
                <w:szCs w:val="21"/>
              </w:rPr>
              <w:t>2</w:t>
            </w:r>
          </w:p>
        </w:tc>
        <w:tc>
          <w:tcPr>
            <w:tcW w:w="777" w:type="pct"/>
            <w:vMerge/>
            <w:vAlign w:val="center"/>
          </w:tcPr>
          <w:p w14:paraId="07C060F9" w14:textId="77777777" w:rsidR="00797537" w:rsidRPr="000F6190" w:rsidRDefault="00797537" w:rsidP="00016696">
            <w:pPr>
              <w:jc w:val="center"/>
              <w:rPr>
                <w:rFonts w:ascii="Times New Roman" w:hAnsi="Times New Roman"/>
                <w:color w:val="000000"/>
                <w:sz w:val="24"/>
                <w:szCs w:val="21"/>
              </w:rPr>
            </w:pPr>
          </w:p>
        </w:tc>
        <w:tc>
          <w:tcPr>
            <w:tcW w:w="1332" w:type="pct"/>
            <w:vAlign w:val="center"/>
          </w:tcPr>
          <w:p w14:paraId="7A54D7F1"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C-507-200921-04</w:t>
            </w:r>
          </w:p>
        </w:tc>
        <w:tc>
          <w:tcPr>
            <w:tcW w:w="1253" w:type="pct"/>
            <w:vAlign w:val="center"/>
          </w:tcPr>
          <w:p w14:paraId="23ED2E31"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0.261</w:t>
            </w:r>
          </w:p>
        </w:tc>
        <w:tc>
          <w:tcPr>
            <w:tcW w:w="1258" w:type="pct"/>
            <w:vAlign w:val="center"/>
          </w:tcPr>
          <w:p w14:paraId="5D11C82B"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0.320</w:t>
            </w:r>
          </w:p>
        </w:tc>
      </w:tr>
      <w:tr w:rsidR="00797537" w:rsidRPr="000F6190" w14:paraId="732C163A" w14:textId="77777777" w:rsidTr="00F32B00">
        <w:trPr>
          <w:trHeight w:val="454"/>
        </w:trPr>
        <w:tc>
          <w:tcPr>
            <w:tcW w:w="380" w:type="pct"/>
            <w:vAlign w:val="center"/>
          </w:tcPr>
          <w:p w14:paraId="3CBDC690" w14:textId="77777777" w:rsidR="00797537" w:rsidRPr="000F6190" w:rsidRDefault="00797537" w:rsidP="00016696">
            <w:pPr>
              <w:pStyle w:val="1"/>
              <w:jc w:val="center"/>
              <w:outlineLvl w:val="0"/>
              <w:rPr>
                <w:b w:val="0"/>
                <w:sz w:val="24"/>
                <w:szCs w:val="21"/>
              </w:rPr>
            </w:pPr>
            <w:r w:rsidRPr="000F6190">
              <w:rPr>
                <w:b w:val="0"/>
                <w:sz w:val="24"/>
                <w:szCs w:val="21"/>
              </w:rPr>
              <w:t>3</w:t>
            </w:r>
          </w:p>
        </w:tc>
        <w:tc>
          <w:tcPr>
            <w:tcW w:w="777" w:type="pct"/>
            <w:vMerge w:val="restart"/>
            <w:vAlign w:val="center"/>
          </w:tcPr>
          <w:p w14:paraId="57774CA4" w14:textId="77777777" w:rsidR="00797537" w:rsidRPr="000F6190" w:rsidRDefault="00797537" w:rsidP="00016696">
            <w:pPr>
              <w:jc w:val="center"/>
              <w:rPr>
                <w:rFonts w:ascii="Times New Roman" w:hAnsi="Times New Roman"/>
                <w:color w:val="000000"/>
                <w:sz w:val="24"/>
                <w:szCs w:val="21"/>
              </w:rPr>
            </w:pPr>
            <w:r w:rsidRPr="000F6190">
              <w:rPr>
                <w:rFonts w:ascii="Times New Roman" w:hAnsi="Times New Roman"/>
                <w:color w:val="000000"/>
                <w:sz w:val="24"/>
                <w:szCs w:val="21"/>
              </w:rPr>
              <w:t>第</w:t>
            </w:r>
            <w:r w:rsidRPr="000F6190">
              <w:rPr>
                <w:rFonts w:ascii="Times New Roman" w:hAnsi="Times New Roman"/>
                <w:color w:val="000000"/>
                <w:sz w:val="24"/>
                <w:szCs w:val="21"/>
              </w:rPr>
              <w:t>2~19</w:t>
            </w:r>
            <w:r w:rsidRPr="000F6190">
              <w:rPr>
                <w:rFonts w:ascii="Times New Roman" w:hAnsi="Times New Roman"/>
                <w:color w:val="000000"/>
                <w:sz w:val="24"/>
                <w:szCs w:val="21"/>
              </w:rPr>
              <w:t>炉</w:t>
            </w:r>
          </w:p>
        </w:tc>
        <w:tc>
          <w:tcPr>
            <w:tcW w:w="1332" w:type="pct"/>
            <w:vAlign w:val="center"/>
          </w:tcPr>
          <w:p w14:paraId="16C4109D"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C-507-200921-02</w:t>
            </w:r>
          </w:p>
        </w:tc>
        <w:tc>
          <w:tcPr>
            <w:tcW w:w="1253" w:type="pct"/>
            <w:vAlign w:val="center"/>
          </w:tcPr>
          <w:p w14:paraId="7ABE1320"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0.319</w:t>
            </w:r>
          </w:p>
        </w:tc>
        <w:tc>
          <w:tcPr>
            <w:tcW w:w="1258" w:type="pct"/>
            <w:vAlign w:val="center"/>
          </w:tcPr>
          <w:p w14:paraId="68F0A663"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0.365</w:t>
            </w:r>
          </w:p>
        </w:tc>
      </w:tr>
      <w:tr w:rsidR="00797537" w:rsidRPr="000F6190" w14:paraId="6D15424D" w14:textId="77777777" w:rsidTr="00F32B00">
        <w:trPr>
          <w:trHeight w:val="454"/>
        </w:trPr>
        <w:tc>
          <w:tcPr>
            <w:tcW w:w="380" w:type="pct"/>
            <w:vAlign w:val="center"/>
          </w:tcPr>
          <w:p w14:paraId="7D5DAF58" w14:textId="77777777" w:rsidR="00797537" w:rsidRPr="000F6190" w:rsidRDefault="00797537" w:rsidP="00016696">
            <w:pPr>
              <w:pStyle w:val="1"/>
              <w:jc w:val="center"/>
              <w:outlineLvl w:val="0"/>
              <w:rPr>
                <w:b w:val="0"/>
                <w:sz w:val="24"/>
                <w:szCs w:val="21"/>
              </w:rPr>
            </w:pPr>
            <w:r w:rsidRPr="000F6190">
              <w:rPr>
                <w:b w:val="0"/>
                <w:sz w:val="24"/>
                <w:szCs w:val="21"/>
              </w:rPr>
              <w:t>4</w:t>
            </w:r>
          </w:p>
        </w:tc>
        <w:tc>
          <w:tcPr>
            <w:tcW w:w="777" w:type="pct"/>
            <w:vMerge/>
            <w:vAlign w:val="center"/>
          </w:tcPr>
          <w:p w14:paraId="0E1CC1FA" w14:textId="77777777" w:rsidR="00797537" w:rsidRPr="000F6190" w:rsidRDefault="00797537" w:rsidP="00016696">
            <w:pPr>
              <w:jc w:val="center"/>
              <w:rPr>
                <w:rFonts w:ascii="Times New Roman" w:hAnsi="Times New Roman"/>
                <w:color w:val="000000"/>
                <w:sz w:val="24"/>
                <w:szCs w:val="21"/>
              </w:rPr>
            </w:pPr>
          </w:p>
        </w:tc>
        <w:tc>
          <w:tcPr>
            <w:tcW w:w="1332" w:type="pct"/>
            <w:vAlign w:val="center"/>
          </w:tcPr>
          <w:p w14:paraId="004A42CE"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C-507-200921-05</w:t>
            </w:r>
          </w:p>
        </w:tc>
        <w:tc>
          <w:tcPr>
            <w:tcW w:w="1253" w:type="pct"/>
            <w:vAlign w:val="center"/>
          </w:tcPr>
          <w:p w14:paraId="3BF1880B"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0.379</w:t>
            </w:r>
          </w:p>
        </w:tc>
        <w:tc>
          <w:tcPr>
            <w:tcW w:w="1258" w:type="pct"/>
            <w:vAlign w:val="center"/>
          </w:tcPr>
          <w:p w14:paraId="3BFCD21C"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0.470</w:t>
            </w:r>
          </w:p>
        </w:tc>
      </w:tr>
      <w:tr w:rsidR="00797537" w:rsidRPr="000F6190" w14:paraId="50A94D49" w14:textId="77777777" w:rsidTr="00F32B00">
        <w:trPr>
          <w:trHeight w:val="454"/>
        </w:trPr>
        <w:tc>
          <w:tcPr>
            <w:tcW w:w="380" w:type="pct"/>
            <w:vAlign w:val="center"/>
          </w:tcPr>
          <w:p w14:paraId="639D84C6" w14:textId="77777777" w:rsidR="00797537" w:rsidRPr="000F6190" w:rsidRDefault="00797537" w:rsidP="00016696">
            <w:pPr>
              <w:pStyle w:val="1"/>
              <w:jc w:val="center"/>
              <w:outlineLvl w:val="0"/>
              <w:rPr>
                <w:b w:val="0"/>
                <w:sz w:val="24"/>
                <w:szCs w:val="21"/>
              </w:rPr>
            </w:pPr>
            <w:r w:rsidRPr="000F6190">
              <w:rPr>
                <w:b w:val="0"/>
                <w:sz w:val="24"/>
                <w:szCs w:val="21"/>
              </w:rPr>
              <w:t>5</w:t>
            </w:r>
          </w:p>
        </w:tc>
        <w:tc>
          <w:tcPr>
            <w:tcW w:w="777" w:type="pct"/>
            <w:vMerge w:val="restart"/>
            <w:vAlign w:val="center"/>
          </w:tcPr>
          <w:p w14:paraId="2CFB8310" w14:textId="77777777" w:rsidR="00797537" w:rsidRPr="000F6190" w:rsidRDefault="00797537" w:rsidP="00016696">
            <w:pPr>
              <w:jc w:val="center"/>
              <w:rPr>
                <w:rFonts w:ascii="Times New Roman" w:hAnsi="Times New Roman"/>
                <w:color w:val="000000"/>
                <w:sz w:val="24"/>
                <w:szCs w:val="21"/>
              </w:rPr>
            </w:pPr>
            <w:r w:rsidRPr="000F6190">
              <w:rPr>
                <w:rFonts w:ascii="Times New Roman" w:hAnsi="Times New Roman"/>
                <w:color w:val="000000"/>
                <w:sz w:val="24"/>
                <w:szCs w:val="21"/>
              </w:rPr>
              <w:t>第</w:t>
            </w:r>
            <w:r w:rsidRPr="000F6190">
              <w:rPr>
                <w:rFonts w:ascii="Times New Roman" w:hAnsi="Times New Roman"/>
                <w:color w:val="000000"/>
                <w:sz w:val="24"/>
                <w:szCs w:val="21"/>
              </w:rPr>
              <w:t>20</w:t>
            </w:r>
            <w:r w:rsidRPr="000F6190">
              <w:rPr>
                <w:rFonts w:ascii="Times New Roman" w:hAnsi="Times New Roman"/>
                <w:color w:val="000000"/>
                <w:sz w:val="24"/>
                <w:szCs w:val="21"/>
              </w:rPr>
              <w:t>炉</w:t>
            </w:r>
          </w:p>
        </w:tc>
        <w:tc>
          <w:tcPr>
            <w:tcW w:w="1332" w:type="pct"/>
            <w:vAlign w:val="center"/>
          </w:tcPr>
          <w:p w14:paraId="47DFBC34"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C-507-200921-03</w:t>
            </w:r>
          </w:p>
        </w:tc>
        <w:tc>
          <w:tcPr>
            <w:tcW w:w="1253" w:type="pct"/>
            <w:vAlign w:val="center"/>
          </w:tcPr>
          <w:p w14:paraId="6D43E3FD"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0.303</w:t>
            </w:r>
          </w:p>
        </w:tc>
        <w:tc>
          <w:tcPr>
            <w:tcW w:w="1258" w:type="pct"/>
            <w:vAlign w:val="center"/>
          </w:tcPr>
          <w:p w14:paraId="608E5D97"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0.357</w:t>
            </w:r>
          </w:p>
        </w:tc>
      </w:tr>
      <w:tr w:rsidR="00797537" w:rsidRPr="000F6190" w14:paraId="21383846" w14:textId="77777777" w:rsidTr="00F32B00">
        <w:trPr>
          <w:trHeight w:val="454"/>
        </w:trPr>
        <w:tc>
          <w:tcPr>
            <w:tcW w:w="380" w:type="pct"/>
            <w:vAlign w:val="center"/>
          </w:tcPr>
          <w:p w14:paraId="0A06C4C9" w14:textId="77777777" w:rsidR="00797537" w:rsidRPr="000F6190" w:rsidRDefault="00797537" w:rsidP="00016696">
            <w:pPr>
              <w:pStyle w:val="1"/>
              <w:jc w:val="center"/>
              <w:outlineLvl w:val="0"/>
              <w:rPr>
                <w:b w:val="0"/>
                <w:sz w:val="24"/>
                <w:szCs w:val="21"/>
              </w:rPr>
            </w:pPr>
            <w:r w:rsidRPr="000F6190">
              <w:rPr>
                <w:b w:val="0"/>
                <w:sz w:val="24"/>
                <w:szCs w:val="21"/>
              </w:rPr>
              <w:t>6</w:t>
            </w:r>
          </w:p>
        </w:tc>
        <w:tc>
          <w:tcPr>
            <w:tcW w:w="777" w:type="pct"/>
            <w:vMerge/>
            <w:vAlign w:val="center"/>
          </w:tcPr>
          <w:p w14:paraId="40B80FA3" w14:textId="77777777" w:rsidR="00797537" w:rsidRPr="000F6190" w:rsidRDefault="00797537" w:rsidP="00016696">
            <w:pPr>
              <w:jc w:val="center"/>
              <w:rPr>
                <w:rFonts w:ascii="Times New Roman" w:hAnsi="Times New Roman"/>
                <w:color w:val="000000"/>
                <w:sz w:val="24"/>
                <w:szCs w:val="21"/>
              </w:rPr>
            </w:pPr>
          </w:p>
        </w:tc>
        <w:tc>
          <w:tcPr>
            <w:tcW w:w="1332" w:type="pct"/>
            <w:vAlign w:val="center"/>
          </w:tcPr>
          <w:p w14:paraId="703CB807"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C-507-200921-06</w:t>
            </w:r>
          </w:p>
        </w:tc>
        <w:tc>
          <w:tcPr>
            <w:tcW w:w="1253" w:type="pct"/>
            <w:vAlign w:val="center"/>
          </w:tcPr>
          <w:p w14:paraId="646CE03F"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0.286</w:t>
            </w:r>
          </w:p>
        </w:tc>
        <w:tc>
          <w:tcPr>
            <w:tcW w:w="1258" w:type="pct"/>
            <w:vAlign w:val="center"/>
          </w:tcPr>
          <w:p w14:paraId="3FE3CCE5" w14:textId="77777777" w:rsidR="00797537" w:rsidRPr="000F6190" w:rsidRDefault="00797537" w:rsidP="00016696">
            <w:pPr>
              <w:pStyle w:val="1"/>
              <w:jc w:val="center"/>
              <w:outlineLvl w:val="0"/>
              <w:rPr>
                <w:b w:val="0"/>
                <w:bCs w:val="0"/>
                <w:color w:val="000000"/>
                <w:kern w:val="2"/>
                <w:sz w:val="24"/>
                <w:szCs w:val="21"/>
              </w:rPr>
            </w:pPr>
            <w:r w:rsidRPr="000F6190">
              <w:rPr>
                <w:b w:val="0"/>
                <w:bCs w:val="0"/>
                <w:color w:val="000000"/>
                <w:kern w:val="2"/>
                <w:sz w:val="24"/>
                <w:szCs w:val="21"/>
              </w:rPr>
              <w:t>0.335</w:t>
            </w:r>
          </w:p>
        </w:tc>
      </w:tr>
    </w:tbl>
    <w:p w14:paraId="04D3890F" w14:textId="77777777" w:rsidR="00797537" w:rsidRPr="000F6190" w:rsidRDefault="00797537" w:rsidP="00EC3B91">
      <w:pPr>
        <w:jc w:val="both"/>
        <w:rPr>
          <w:rFonts w:ascii="Times New Roman" w:hAnsi="Times New Roman" w:cs="Times New Roman"/>
          <w:b/>
        </w:rPr>
      </w:pPr>
      <w:r w:rsidRPr="000F6190">
        <w:rPr>
          <w:rFonts w:ascii="Times New Roman" w:hAnsi="Times New Roman" w:cs="Times New Roman"/>
          <w:b/>
        </w:rPr>
        <w:t>3</w:t>
      </w:r>
      <w:r w:rsidR="0002272B" w:rsidRPr="000F6190">
        <w:rPr>
          <w:rFonts w:ascii="Times New Roman" w:hAnsi="Times New Roman" w:cs="Times New Roman"/>
          <w:b/>
        </w:rPr>
        <w:t>、</w:t>
      </w:r>
      <w:r w:rsidRPr="000F6190">
        <w:rPr>
          <w:rFonts w:ascii="Times New Roman" w:hAnsi="Times New Roman" w:cs="Times New Roman"/>
          <w:b/>
        </w:rPr>
        <w:t xml:space="preserve"> </w:t>
      </w:r>
      <w:r w:rsidRPr="000F6190">
        <w:rPr>
          <w:rFonts w:ascii="Times New Roman" w:hAnsi="Times New Roman" w:cs="Times New Roman"/>
          <w:b/>
          <w:vertAlign w:val="superscript"/>
        </w:rPr>
        <w:t>10</w:t>
      </w:r>
      <w:r w:rsidRPr="000F6190">
        <w:rPr>
          <w:rFonts w:ascii="Times New Roman" w:hAnsi="Times New Roman" w:cs="Times New Roman"/>
          <w:b/>
        </w:rPr>
        <w:t>B</w:t>
      </w:r>
      <w:r w:rsidRPr="000F6190">
        <w:rPr>
          <w:rFonts w:ascii="Times New Roman" w:hAnsi="Times New Roman" w:cs="Times New Roman"/>
          <w:b/>
        </w:rPr>
        <w:t>装载量</w:t>
      </w:r>
      <w:r w:rsidR="00405C2D" w:rsidRPr="000F6190">
        <w:rPr>
          <w:rFonts w:ascii="Times New Roman" w:hAnsi="Times New Roman" w:cs="Times New Roman"/>
          <w:b/>
        </w:rPr>
        <w:t>和附着力</w:t>
      </w:r>
    </w:p>
    <w:p w14:paraId="423DBDB2" w14:textId="77777777" w:rsidR="00881E8C" w:rsidRPr="000F6190" w:rsidRDefault="00881E8C" w:rsidP="00EC3B91">
      <w:pPr>
        <w:ind w:firstLineChars="200" w:firstLine="480"/>
        <w:jc w:val="both"/>
        <w:rPr>
          <w:rFonts w:ascii="Times New Roman" w:hAnsi="Times New Roman" w:cs="Times New Roman"/>
        </w:rPr>
      </w:pPr>
      <w:r w:rsidRPr="000F6190">
        <w:rPr>
          <w:rFonts w:ascii="Times New Roman" w:hAnsi="Times New Roman" w:cs="Times New Roman"/>
        </w:rPr>
        <w:t>按照国内既有经验，假设</w:t>
      </w: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装载量名义值</w:t>
      </w:r>
      <w:r w:rsidR="00552E9D" w:rsidRPr="000F6190">
        <w:rPr>
          <w:rFonts w:ascii="Times New Roman" w:hAnsi="Times New Roman" w:cs="Times New Roman"/>
        </w:rPr>
        <w:t>0.0772mg/mm</w:t>
      </w:r>
      <w:r w:rsidR="00552E9D" w:rsidRPr="000F6190">
        <w:rPr>
          <w:rFonts w:ascii="Times New Roman" w:hAnsi="Times New Roman" w:cs="Times New Roman"/>
        </w:rPr>
        <w:t>。</w:t>
      </w:r>
      <w:r w:rsidR="00E00788">
        <w:rPr>
          <w:rFonts w:ascii="Times New Roman" w:hAnsi="Times New Roman" w:cs="Times New Roman" w:hint="eastAsia"/>
        </w:rPr>
        <w:t>如表</w:t>
      </w:r>
      <w:r w:rsidR="00E00788">
        <w:rPr>
          <w:rFonts w:ascii="Times New Roman" w:hAnsi="Times New Roman" w:cs="Times New Roman" w:hint="eastAsia"/>
        </w:rPr>
        <w:t>4</w:t>
      </w:r>
      <w:r w:rsidR="00E00788">
        <w:rPr>
          <w:rFonts w:ascii="Times New Roman" w:hAnsi="Times New Roman" w:cs="Times New Roman" w:hint="eastAsia"/>
        </w:rPr>
        <w:t>所示，</w:t>
      </w:r>
      <w:r w:rsidR="00402017" w:rsidRPr="000F6190">
        <w:rPr>
          <w:rFonts w:ascii="Times New Roman" w:hAnsi="Times New Roman" w:cs="Times New Roman"/>
        </w:rPr>
        <w:t>检测结果表明</w:t>
      </w:r>
      <w:r w:rsidR="00552E9D" w:rsidRPr="000F6190">
        <w:rPr>
          <w:rFonts w:ascii="Times New Roman" w:hAnsi="Times New Roman" w:cs="Times New Roman"/>
          <w:vertAlign w:val="superscript"/>
        </w:rPr>
        <w:t>10</w:t>
      </w:r>
      <w:r w:rsidR="00552E9D" w:rsidRPr="000F6190">
        <w:rPr>
          <w:rFonts w:ascii="Times New Roman" w:hAnsi="Times New Roman" w:cs="Times New Roman"/>
        </w:rPr>
        <w:t>B</w:t>
      </w:r>
      <w:r w:rsidR="00552E9D" w:rsidRPr="000F6190">
        <w:rPr>
          <w:rFonts w:ascii="Times New Roman" w:hAnsi="Times New Roman" w:cs="Times New Roman"/>
        </w:rPr>
        <w:t>装载量上下限分别为</w:t>
      </w:r>
      <w:r w:rsidR="00552E9D" w:rsidRPr="000F6190">
        <w:rPr>
          <w:rFonts w:ascii="Times New Roman" w:hAnsi="Times New Roman" w:cs="Times New Roman"/>
        </w:rPr>
        <w:t>0.081</w:t>
      </w:r>
      <w:r w:rsidR="00B80E97" w:rsidRPr="000F6190">
        <w:rPr>
          <w:rFonts w:ascii="Times New Roman" w:hAnsi="Times New Roman" w:cs="Times New Roman"/>
        </w:rPr>
        <w:t>0</w:t>
      </w:r>
      <w:r w:rsidR="003539F3" w:rsidRPr="000F6190">
        <w:rPr>
          <w:rFonts w:ascii="Times New Roman" w:hAnsi="Times New Roman" w:cs="Times New Roman"/>
        </w:rPr>
        <w:t>~</w:t>
      </w:r>
      <w:r w:rsidR="00552E9D" w:rsidRPr="000F6190">
        <w:rPr>
          <w:rFonts w:ascii="Times New Roman" w:hAnsi="Times New Roman" w:cs="Times New Roman"/>
        </w:rPr>
        <w:t>0.073</w:t>
      </w:r>
      <w:r w:rsidR="00B80E97" w:rsidRPr="000F6190">
        <w:rPr>
          <w:rFonts w:ascii="Times New Roman" w:hAnsi="Times New Roman" w:cs="Times New Roman"/>
        </w:rPr>
        <w:t>5</w:t>
      </w:r>
      <w:r w:rsidR="00552E9D" w:rsidRPr="000F6190">
        <w:rPr>
          <w:rFonts w:ascii="Times New Roman" w:hAnsi="Times New Roman" w:cs="Times New Roman"/>
        </w:rPr>
        <w:t xml:space="preserve"> mg/mm</w:t>
      </w:r>
      <w:r w:rsidR="003539F3" w:rsidRPr="000F6190">
        <w:rPr>
          <w:rFonts w:ascii="Times New Roman" w:hAnsi="Times New Roman" w:cs="Times New Roman"/>
        </w:rPr>
        <w:t>之间（既</w:t>
      </w:r>
      <w:r w:rsidRPr="000F6190">
        <w:rPr>
          <w:rFonts w:ascii="Times New Roman" w:hAnsi="Times New Roman" w:cs="Times New Roman"/>
        </w:rPr>
        <w:t>单个涂覆炉次平均</w:t>
      </w: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装载量应在</w:t>
      </w: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装载量名义值的</w:t>
      </w:r>
      <w:r w:rsidRPr="000F6190">
        <w:rPr>
          <w:rFonts w:ascii="Times New Roman" w:hAnsi="Times New Roman" w:cs="Times New Roman"/>
        </w:rPr>
        <w:t>±5%</w:t>
      </w:r>
      <w:r w:rsidRPr="000F6190">
        <w:rPr>
          <w:rFonts w:ascii="Times New Roman" w:hAnsi="Times New Roman" w:cs="Times New Roman"/>
        </w:rPr>
        <w:t>之内</w:t>
      </w:r>
      <w:r w:rsidR="003539F3" w:rsidRPr="000F6190">
        <w:rPr>
          <w:rFonts w:ascii="Times New Roman" w:hAnsi="Times New Roman" w:cs="Times New Roman"/>
        </w:rPr>
        <w:t>）</w:t>
      </w:r>
      <w:r w:rsidRPr="000F6190">
        <w:rPr>
          <w:rFonts w:ascii="Times New Roman" w:hAnsi="Times New Roman" w:cs="Times New Roman"/>
        </w:rPr>
        <w:t>。对于单个涂覆炉次，经历五次</w:t>
      </w:r>
      <w:r w:rsidRPr="000F6190">
        <w:rPr>
          <w:rFonts w:ascii="Times New Roman" w:hAnsi="Times New Roman" w:cs="Times New Roman"/>
        </w:rPr>
        <w:t>80-600-80</w:t>
      </w:r>
      <w:r w:rsidRPr="000F6190">
        <w:rPr>
          <w:rFonts w:cs="宋体" w:hint="eastAsia"/>
        </w:rPr>
        <w:t>℃</w:t>
      </w:r>
      <w:r w:rsidRPr="000F6190">
        <w:rPr>
          <w:rFonts w:ascii="Times New Roman" w:hAnsi="Times New Roman" w:cs="Times New Roman"/>
        </w:rPr>
        <w:t>热循环剥落试验后覆层减重平均值的</w:t>
      </w:r>
      <w:r w:rsidRPr="000F6190">
        <w:rPr>
          <w:rFonts w:ascii="Times New Roman" w:hAnsi="Times New Roman" w:cs="Times New Roman"/>
        </w:rPr>
        <w:t>95%</w:t>
      </w:r>
      <w:r w:rsidRPr="000F6190">
        <w:rPr>
          <w:rFonts w:ascii="Times New Roman" w:hAnsi="Times New Roman" w:cs="Times New Roman"/>
        </w:rPr>
        <w:t>置信区间上限不超过</w:t>
      </w:r>
      <w:r w:rsidRPr="000F6190">
        <w:rPr>
          <w:rFonts w:ascii="Times New Roman" w:hAnsi="Times New Roman" w:cs="Times New Roman"/>
        </w:rPr>
        <w:t>0.00</w:t>
      </w:r>
      <w:r w:rsidR="005C553A">
        <w:rPr>
          <w:rFonts w:ascii="Times New Roman" w:hAnsi="Times New Roman" w:cs="Times New Roman" w:hint="eastAsia"/>
        </w:rPr>
        <w:t>07</w:t>
      </w:r>
      <w:r w:rsidRPr="000F6190">
        <w:rPr>
          <w:rFonts w:ascii="Times New Roman" w:hAnsi="Times New Roman" w:cs="Times New Roman"/>
        </w:rPr>
        <w:t>g</w:t>
      </w:r>
      <w:r w:rsidRPr="000F6190">
        <w:rPr>
          <w:rFonts w:ascii="Times New Roman" w:hAnsi="Times New Roman" w:cs="Times New Roman"/>
        </w:rPr>
        <w:t>。</w:t>
      </w:r>
    </w:p>
    <w:p w14:paraId="55A326CF" w14:textId="77777777" w:rsidR="00386663" w:rsidRPr="000F6190" w:rsidRDefault="00386663" w:rsidP="0087484A">
      <w:pPr>
        <w:jc w:val="center"/>
        <w:rPr>
          <w:rFonts w:ascii="Times New Roman" w:hAnsi="Times New Roman" w:cs="Times New Roman"/>
        </w:rPr>
      </w:pPr>
      <w:r w:rsidRPr="000F6190">
        <w:rPr>
          <w:rFonts w:ascii="Times New Roman" w:hAnsi="Times New Roman" w:cs="Times New Roman"/>
        </w:rPr>
        <w:t>表</w:t>
      </w:r>
      <w:r w:rsidR="00405C2D" w:rsidRPr="000F6190">
        <w:rPr>
          <w:rFonts w:ascii="Times New Roman" w:hAnsi="Times New Roman" w:cs="Times New Roman"/>
        </w:rPr>
        <w:t>4</w:t>
      </w:r>
      <w:r w:rsidR="00ED3D88" w:rsidRPr="000F6190">
        <w:rPr>
          <w:rFonts w:ascii="Times New Roman" w:hAnsi="Times New Roman" w:cs="Times New Roman"/>
        </w:rPr>
        <w:t xml:space="preserve"> </w:t>
      </w:r>
      <w:r w:rsidR="00C33599" w:rsidRPr="000F6190">
        <w:rPr>
          <w:rFonts w:ascii="Times New Roman" w:hAnsi="Times New Roman" w:cs="Times New Roman"/>
        </w:rPr>
        <w:t xml:space="preserve"> </w:t>
      </w:r>
      <w:r w:rsidR="00ED3D88" w:rsidRPr="000F6190">
        <w:rPr>
          <w:rFonts w:ascii="Times New Roman" w:hAnsi="Times New Roman" w:cs="Times New Roman"/>
        </w:rPr>
        <w:t>涂覆</w:t>
      </w:r>
      <w:r w:rsidRPr="000F6190">
        <w:rPr>
          <w:rFonts w:ascii="Times New Roman" w:hAnsi="Times New Roman" w:cs="Times New Roman"/>
        </w:rPr>
        <w:t>芯块</w:t>
      </w:r>
      <w:r w:rsidR="00ED3D88" w:rsidRPr="000F6190">
        <w:rPr>
          <w:rFonts w:ascii="Times New Roman" w:hAnsi="Times New Roman" w:cs="Times New Roman"/>
          <w:vertAlign w:val="superscript"/>
        </w:rPr>
        <w:t>10</w:t>
      </w:r>
      <w:r w:rsidR="00ED3D88" w:rsidRPr="000F6190">
        <w:rPr>
          <w:rFonts w:ascii="Times New Roman" w:hAnsi="Times New Roman" w:cs="Times New Roman"/>
        </w:rPr>
        <w:t>B</w:t>
      </w:r>
      <w:r w:rsidR="00ED3D88" w:rsidRPr="000F6190">
        <w:rPr>
          <w:rFonts w:ascii="Times New Roman" w:hAnsi="Times New Roman" w:cs="Times New Roman"/>
        </w:rPr>
        <w:t>装载量和剥落试验涂层减重</w:t>
      </w:r>
      <w:r w:rsidR="004B27D3" w:rsidRPr="000F6190">
        <w:rPr>
          <w:rFonts w:ascii="Times New Roman" w:hAnsi="Times New Roman" w:cs="Times New Roman"/>
        </w:rPr>
        <w:t>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1334"/>
        <w:gridCol w:w="1765"/>
        <w:gridCol w:w="876"/>
        <w:gridCol w:w="1576"/>
        <w:gridCol w:w="1812"/>
        <w:gridCol w:w="1003"/>
      </w:tblGrid>
      <w:tr w:rsidR="00F55444" w:rsidRPr="000F6190" w14:paraId="26EFC42D" w14:textId="77777777" w:rsidTr="006A7CDF">
        <w:trPr>
          <w:trHeight w:val="340"/>
          <w:jc w:val="center"/>
        </w:trPr>
        <w:tc>
          <w:tcPr>
            <w:tcW w:w="263" w:type="pct"/>
            <w:vMerge w:val="restart"/>
            <w:vAlign w:val="center"/>
          </w:tcPr>
          <w:p w14:paraId="6F14C889"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序号</w:t>
            </w:r>
          </w:p>
        </w:tc>
        <w:tc>
          <w:tcPr>
            <w:tcW w:w="765" w:type="pct"/>
            <w:vMerge w:val="restart"/>
            <w:tcBorders>
              <w:right w:val="single" w:sz="4" w:space="0" w:color="auto"/>
            </w:tcBorders>
            <w:vAlign w:val="center"/>
          </w:tcPr>
          <w:p w14:paraId="0B5E1AD8"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涂覆批次号</w:t>
            </w:r>
          </w:p>
        </w:tc>
        <w:tc>
          <w:tcPr>
            <w:tcW w:w="2363" w:type="pct"/>
            <w:gridSpan w:val="3"/>
            <w:tcBorders>
              <w:left w:val="single" w:sz="4" w:space="0" w:color="auto"/>
              <w:bottom w:val="single" w:sz="4" w:space="0" w:color="auto"/>
              <w:right w:val="single" w:sz="4" w:space="0" w:color="auto"/>
            </w:tcBorders>
            <w:vAlign w:val="center"/>
          </w:tcPr>
          <w:p w14:paraId="343899AD"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装载量</w:t>
            </w:r>
            <w:r w:rsidRPr="000F6190">
              <w:rPr>
                <w:rFonts w:ascii="Times New Roman" w:hAnsi="Times New Roman" w:cs="Times New Roman"/>
              </w:rPr>
              <w:t>(mg/mm)</w:t>
            </w:r>
          </w:p>
        </w:tc>
        <w:tc>
          <w:tcPr>
            <w:tcW w:w="1610" w:type="pct"/>
            <w:gridSpan w:val="2"/>
            <w:tcBorders>
              <w:left w:val="single" w:sz="4" w:space="0" w:color="auto"/>
              <w:bottom w:val="single" w:sz="4" w:space="0" w:color="auto"/>
            </w:tcBorders>
            <w:vAlign w:val="center"/>
          </w:tcPr>
          <w:p w14:paraId="7A6C4714"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剥落试验涂层减重量</w:t>
            </w:r>
            <w:r w:rsidRPr="000F6190">
              <w:rPr>
                <w:rFonts w:ascii="Times New Roman" w:hAnsi="Times New Roman" w:cs="Times New Roman"/>
              </w:rPr>
              <w:t>(g)</w:t>
            </w:r>
          </w:p>
        </w:tc>
      </w:tr>
      <w:tr w:rsidR="00F55444" w:rsidRPr="000F6190" w14:paraId="75FA9FCC" w14:textId="77777777" w:rsidTr="006A7CDF">
        <w:trPr>
          <w:trHeight w:val="340"/>
          <w:jc w:val="center"/>
        </w:trPr>
        <w:tc>
          <w:tcPr>
            <w:tcW w:w="263" w:type="pct"/>
            <w:vMerge/>
            <w:vAlign w:val="center"/>
          </w:tcPr>
          <w:p w14:paraId="5745BA34" w14:textId="77777777" w:rsidR="00386663" w:rsidRPr="000F6190" w:rsidRDefault="00386663" w:rsidP="006A7CDF">
            <w:pPr>
              <w:jc w:val="center"/>
              <w:rPr>
                <w:rFonts w:ascii="Times New Roman" w:hAnsi="Times New Roman" w:cs="Times New Roman"/>
              </w:rPr>
            </w:pPr>
          </w:p>
        </w:tc>
        <w:tc>
          <w:tcPr>
            <w:tcW w:w="765" w:type="pct"/>
            <w:vMerge/>
            <w:tcBorders>
              <w:right w:val="single" w:sz="4" w:space="0" w:color="auto"/>
            </w:tcBorders>
            <w:vAlign w:val="center"/>
          </w:tcPr>
          <w:p w14:paraId="29053E26" w14:textId="77777777" w:rsidR="00386663" w:rsidRPr="000F6190" w:rsidRDefault="00386663" w:rsidP="006A7CDF">
            <w:pPr>
              <w:jc w:val="center"/>
              <w:rPr>
                <w:rFonts w:ascii="Times New Roman" w:hAnsi="Times New Roman" w:cs="Times New Roman"/>
              </w:rPr>
            </w:pPr>
          </w:p>
        </w:tc>
        <w:tc>
          <w:tcPr>
            <w:tcW w:w="1007" w:type="pct"/>
            <w:tcBorders>
              <w:top w:val="single" w:sz="4" w:space="0" w:color="auto"/>
              <w:left w:val="single" w:sz="4" w:space="0" w:color="auto"/>
              <w:right w:val="single" w:sz="4" w:space="0" w:color="auto"/>
            </w:tcBorders>
            <w:vAlign w:val="center"/>
          </w:tcPr>
          <w:p w14:paraId="492E08CD"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样品编号</w:t>
            </w:r>
          </w:p>
        </w:tc>
        <w:tc>
          <w:tcPr>
            <w:tcW w:w="456" w:type="pct"/>
            <w:tcBorders>
              <w:top w:val="single" w:sz="4" w:space="0" w:color="auto"/>
              <w:left w:val="single" w:sz="4" w:space="0" w:color="auto"/>
              <w:right w:val="single" w:sz="4" w:space="0" w:color="auto"/>
            </w:tcBorders>
            <w:vAlign w:val="center"/>
          </w:tcPr>
          <w:p w14:paraId="061487E1"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结果</w:t>
            </w:r>
          </w:p>
        </w:tc>
        <w:tc>
          <w:tcPr>
            <w:tcW w:w="900" w:type="pct"/>
            <w:tcBorders>
              <w:top w:val="single" w:sz="4" w:space="0" w:color="auto"/>
              <w:left w:val="single" w:sz="4" w:space="0" w:color="auto"/>
              <w:right w:val="single" w:sz="4" w:space="0" w:color="auto"/>
            </w:tcBorders>
            <w:vAlign w:val="center"/>
          </w:tcPr>
          <w:p w14:paraId="5CAD6953"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与名义值偏差</w:t>
            </w:r>
          </w:p>
        </w:tc>
        <w:tc>
          <w:tcPr>
            <w:tcW w:w="1034" w:type="pct"/>
            <w:tcBorders>
              <w:top w:val="single" w:sz="4" w:space="0" w:color="auto"/>
              <w:left w:val="single" w:sz="4" w:space="0" w:color="auto"/>
              <w:right w:val="single" w:sz="4" w:space="0" w:color="auto"/>
            </w:tcBorders>
            <w:vAlign w:val="center"/>
          </w:tcPr>
          <w:p w14:paraId="03AE83E6"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样品编号</w:t>
            </w:r>
          </w:p>
        </w:tc>
        <w:tc>
          <w:tcPr>
            <w:tcW w:w="576" w:type="pct"/>
            <w:tcBorders>
              <w:top w:val="single" w:sz="4" w:space="0" w:color="auto"/>
              <w:left w:val="single" w:sz="4" w:space="0" w:color="auto"/>
            </w:tcBorders>
            <w:vAlign w:val="center"/>
          </w:tcPr>
          <w:p w14:paraId="5906D3DD" w14:textId="77777777" w:rsidR="00386663" w:rsidRPr="000F6190" w:rsidRDefault="00386663" w:rsidP="006A7CDF">
            <w:pPr>
              <w:jc w:val="center"/>
              <w:rPr>
                <w:rFonts w:ascii="Times New Roman" w:hAnsi="Times New Roman" w:cs="Times New Roman"/>
              </w:rPr>
            </w:pPr>
            <w:r w:rsidRPr="000F6190">
              <w:rPr>
                <w:rFonts w:ascii="Times New Roman" w:hAnsi="Times New Roman" w:cs="Times New Roman"/>
              </w:rPr>
              <w:t>结果</w:t>
            </w:r>
          </w:p>
        </w:tc>
      </w:tr>
      <w:tr w:rsidR="00F55444" w:rsidRPr="000F6190" w14:paraId="1F678BC2" w14:textId="77777777" w:rsidTr="006A7CDF">
        <w:trPr>
          <w:trHeight w:val="340"/>
          <w:jc w:val="center"/>
        </w:trPr>
        <w:tc>
          <w:tcPr>
            <w:tcW w:w="263" w:type="pct"/>
            <w:vAlign w:val="center"/>
          </w:tcPr>
          <w:p w14:paraId="2AD13F22"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386FD61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IP200826-01</w:t>
            </w:r>
          </w:p>
        </w:tc>
        <w:tc>
          <w:tcPr>
            <w:tcW w:w="1007" w:type="pct"/>
            <w:tcBorders>
              <w:left w:val="single" w:sz="4" w:space="0" w:color="auto"/>
              <w:right w:val="single" w:sz="4" w:space="0" w:color="auto"/>
            </w:tcBorders>
            <w:vAlign w:val="center"/>
          </w:tcPr>
          <w:p w14:paraId="357508E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C-503-200828-01</w:t>
            </w:r>
          </w:p>
        </w:tc>
        <w:tc>
          <w:tcPr>
            <w:tcW w:w="456" w:type="pct"/>
            <w:tcBorders>
              <w:left w:val="single" w:sz="4" w:space="0" w:color="auto"/>
              <w:right w:val="single" w:sz="4" w:space="0" w:color="auto"/>
            </w:tcBorders>
            <w:vAlign w:val="center"/>
          </w:tcPr>
          <w:p w14:paraId="65E4140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0.0769</w:t>
            </w:r>
          </w:p>
        </w:tc>
        <w:tc>
          <w:tcPr>
            <w:tcW w:w="900" w:type="pct"/>
            <w:tcBorders>
              <w:left w:val="single" w:sz="4" w:space="0" w:color="auto"/>
              <w:right w:val="single" w:sz="4" w:space="0" w:color="auto"/>
            </w:tcBorders>
            <w:vAlign w:val="center"/>
          </w:tcPr>
          <w:p w14:paraId="79E16FF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-0.39%</w:t>
            </w:r>
          </w:p>
        </w:tc>
        <w:tc>
          <w:tcPr>
            <w:tcW w:w="1034" w:type="pct"/>
            <w:tcBorders>
              <w:left w:val="single" w:sz="4" w:space="0" w:color="auto"/>
              <w:right w:val="single" w:sz="4" w:space="0" w:color="auto"/>
            </w:tcBorders>
            <w:vAlign w:val="center"/>
          </w:tcPr>
          <w:p w14:paraId="58922B2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C-504-200828-01</w:t>
            </w:r>
          </w:p>
        </w:tc>
        <w:tc>
          <w:tcPr>
            <w:tcW w:w="576" w:type="pct"/>
            <w:tcBorders>
              <w:left w:val="single" w:sz="4" w:space="0" w:color="auto"/>
            </w:tcBorders>
            <w:vAlign w:val="center"/>
          </w:tcPr>
          <w:p w14:paraId="7A8D725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0.0004</w:t>
            </w:r>
          </w:p>
        </w:tc>
      </w:tr>
      <w:tr w:rsidR="00F55444" w:rsidRPr="000F6190" w14:paraId="05516EF4" w14:textId="77777777" w:rsidTr="006A7CDF">
        <w:trPr>
          <w:trHeight w:val="340"/>
          <w:jc w:val="center"/>
        </w:trPr>
        <w:tc>
          <w:tcPr>
            <w:tcW w:w="263" w:type="pct"/>
            <w:vAlign w:val="center"/>
          </w:tcPr>
          <w:p w14:paraId="62694E8B"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7CF705C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IP200827-01</w:t>
            </w:r>
          </w:p>
        </w:tc>
        <w:tc>
          <w:tcPr>
            <w:tcW w:w="1007" w:type="pct"/>
            <w:tcBorders>
              <w:left w:val="single" w:sz="4" w:space="0" w:color="auto"/>
              <w:right w:val="single" w:sz="4" w:space="0" w:color="auto"/>
            </w:tcBorders>
            <w:vAlign w:val="center"/>
          </w:tcPr>
          <w:p w14:paraId="2BA4C67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C-503-200829-01</w:t>
            </w:r>
          </w:p>
        </w:tc>
        <w:tc>
          <w:tcPr>
            <w:tcW w:w="456" w:type="pct"/>
            <w:tcBorders>
              <w:left w:val="single" w:sz="4" w:space="0" w:color="auto"/>
              <w:right w:val="single" w:sz="4" w:space="0" w:color="auto"/>
            </w:tcBorders>
            <w:vAlign w:val="center"/>
          </w:tcPr>
          <w:p w14:paraId="6B5E4E6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0.0740</w:t>
            </w:r>
          </w:p>
        </w:tc>
        <w:tc>
          <w:tcPr>
            <w:tcW w:w="900" w:type="pct"/>
            <w:tcBorders>
              <w:left w:val="single" w:sz="4" w:space="0" w:color="auto"/>
              <w:right w:val="single" w:sz="4" w:space="0" w:color="auto"/>
            </w:tcBorders>
            <w:vAlign w:val="center"/>
          </w:tcPr>
          <w:p w14:paraId="1BF2550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-4.15%</w:t>
            </w:r>
          </w:p>
        </w:tc>
        <w:tc>
          <w:tcPr>
            <w:tcW w:w="1034" w:type="pct"/>
            <w:tcBorders>
              <w:left w:val="single" w:sz="4" w:space="0" w:color="auto"/>
              <w:right w:val="single" w:sz="4" w:space="0" w:color="auto"/>
            </w:tcBorders>
            <w:vAlign w:val="center"/>
          </w:tcPr>
          <w:p w14:paraId="3AB3D8D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C-504-200829-01</w:t>
            </w:r>
          </w:p>
        </w:tc>
        <w:tc>
          <w:tcPr>
            <w:tcW w:w="576" w:type="pct"/>
            <w:tcBorders>
              <w:left w:val="single" w:sz="4" w:space="0" w:color="auto"/>
            </w:tcBorders>
            <w:vAlign w:val="center"/>
          </w:tcPr>
          <w:p w14:paraId="2091680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6B981479" w14:textId="77777777" w:rsidTr="006A7CDF">
        <w:trPr>
          <w:trHeight w:val="340"/>
          <w:jc w:val="center"/>
        </w:trPr>
        <w:tc>
          <w:tcPr>
            <w:tcW w:w="263" w:type="pct"/>
            <w:vAlign w:val="center"/>
          </w:tcPr>
          <w:p w14:paraId="201A2AE8"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26ECDCD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IP200829-01</w:t>
            </w:r>
          </w:p>
        </w:tc>
        <w:tc>
          <w:tcPr>
            <w:tcW w:w="1007" w:type="pct"/>
            <w:tcBorders>
              <w:left w:val="single" w:sz="4" w:space="0" w:color="auto"/>
              <w:right w:val="single" w:sz="4" w:space="0" w:color="auto"/>
            </w:tcBorders>
            <w:vAlign w:val="center"/>
          </w:tcPr>
          <w:p w14:paraId="67E05C9F"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C-503-200901-01</w:t>
            </w:r>
          </w:p>
        </w:tc>
        <w:tc>
          <w:tcPr>
            <w:tcW w:w="456" w:type="pct"/>
            <w:tcBorders>
              <w:left w:val="single" w:sz="4" w:space="0" w:color="auto"/>
              <w:right w:val="single" w:sz="4" w:space="0" w:color="auto"/>
            </w:tcBorders>
            <w:vAlign w:val="center"/>
          </w:tcPr>
          <w:p w14:paraId="254E350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0.0776</w:t>
            </w:r>
          </w:p>
        </w:tc>
        <w:tc>
          <w:tcPr>
            <w:tcW w:w="900" w:type="pct"/>
            <w:tcBorders>
              <w:left w:val="single" w:sz="4" w:space="0" w:color="auto"/>
              <w:right w:val="single" w:sz="4" w:space="0" w:color="auto"/>
            </w:tcBorders>
            <w:vAlign w:val="center"/>
          </w:tcPr>
          <w:p w14:paraId="44550B4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0.52%</w:t>
            </w:r>
          </w:p>
        </w:tc>
        <w:tc>
          <w:tcPr>
            <w:tcW w:w="1034" w:type="pct"/>
            <w:tcBorders>
              <w:left w:val="single" w:sz="4" w:space="0" w:color="auto"/>
              <w:right w:val="single" w:sz="4" w:space="0" w:color="auto"/>
            </w:tcBorders>
            <w:vAlign w:val="center"/>
          </w:tcPr>
          <w:p w14:paraId="0D9EBCC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C-504-200830-01</w:t>
            </w:r>
          </w:p>
        </w:tc>
        <w:tc>
          <w:tcPr>
            <w:tcW w:w="576" w:type="pct"/>
            <w:tcBorders>
              <w:left w:val="single" w:sz="4" w:space="0" w:color="auto"/>
            </w:tcBorders>
            <w:vAlign w:val="center"/>
          </w:tcPr>
          <w:p w14:paraId="1DBCB5D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44D3CC8A" w14:textId="77777777" w:rsidTr="006A7CDF">
        <w:trPr>
          <w:trHeight w:val="340"/>
          <w:jc w:val="center"/>
        </w:trPr>
        <w:tc>
          <w:tcPr>
            <w:tcW w:w="263" w:type="pct"/>
            <w:vAlign w:val="center"/>
          </w:tcPr>
          <w:p w14:paraId="44566855"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41ED60D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IP200830-01</w:t>
            </w:r>
          </w:p>
        </w:tc>
        <w:tc>
          <w:tcPr>
            <w:tcW w:w="1007" w:type="pct"/>
            <w:tcBorders>
              <w:left w:val="single" w:sz="4" w:space="0" w:color="auto"/>
              <w:right w:val="single" w:sz="4" w:space="0" w:color="auto"/>
            </w:tcBorders>
            <w:vAlign w:val="center"/>
          </w:tcPr>
          <w:p w14:paraId="4AA806E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C-503-200902-01</w:t>
            </w:r>
          </w:p>
        </w:tc>
        <w:tc>
          <w:tcPr>
            <w:tcW w:w="456" w:type="pct"/>
            <w:tcBorders>
              <w:left w:val="single" w:sz="4" w:space="0" w:color="auto"/>
              <w:right w:val="single" w:sz="4" w:space="0" w:color="auto"/>
            </w:tcBorders>
            <w:vAlign w:val="center"/>
          </w:tcPr>
          <w:p w14:paraId="2B1D584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0.0758</w:t>
            </w:r>
          </w:p>
        </w:tc>
        <w:tc>
          <w:tcPr>
            <w:tcW w:w="900" w:type="pct"/>
            <w:tcBorders>
              <w:left w:val="single" w:sz="4" w:space="0" w:color="auto"/>
              <w:right w:val="single" w:sz="4" w:space="0" w:color="auto"/>
            </w:tcBorders>
            <w:vAlign w:val="center"/>
          </w:tcPr>
          <w:p w14:paraId="1FD09AE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-1.81%</w:t>
            </w:r>
          </w:p>
        </w:tc>
        <w:tc>
          <w:tcPr>
            <w:tcW w:w="1034" w:type="pct"/>
            <w:tcBorders>
              <w:left w:val="single" w:sz="4" w:space="0" w:color="auto"/>
              <w:right w:val="single" w:sz="4" w:space="0" w:color="auto"/>
            </w:tcBorders>
            <w:vAlign w:val="center"/>
          </w:tcPr>
          <w:p w14:paraId="20D2394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C-504-200831-01</w:t>
            </w:r>
          </w:p>
        </w:tc>
        <w:tc>
          <w:tcPr>
            <w:tcW w:w="576" w:type="pct"/>
            <w:tcBorders>
              <w:left w:val="single" w:sz="4" w:space="0" w:color="auto"/>
            </w:tcBorders>
            <w:vAlign w:val="center"/>
          </w:tcPr>
          <w:p w14:paraId="3BEB16B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2AC7D899" w14:textId="77777777" w:rsidTr="006A7CDF">
        <w:trPr>
          <w:trHeight w:val="340"/>
          <w:jc w:val="center"/>
        </w:trPr>
        <w:tc>
          <w:tcPr>
            <w:tcW w:w="263" w:type="pct"/>
            <w:vAlign w:val="center"/>
          </w:tcPr>
          <w:p w14:paraId="0C5AA45A"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0C5FB87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IP200831-01</w:t>
            </w:r>
          </w:p>
        </w:tc>
        <w:tc>
          <w:tcPr>
            <w:tcW w:w="1007" w:type="pct"/>
            <w:tcBorders>
              <w:left w:val="single" w:sz="4" w:space="0" w:color="auto"/>
              <w:right w:val="single" w:sz="4" w:space="0" w:color="auto"/>
            </w:tcBorders>
            <w:vAlign w:val="center"/>
          </w:tcPr>
          <w:p w14:paraId="4F3531D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C-503-200902-02</w:t>
            </w:r>
          </w:p>
        </w:tc>
        <w:tc>
          <w:tcPr>
            <w:tcW w:w="456" w:type="pct"/>
            <w:tcBorders>
              <w:left w:val="single" w:sz="4" w:space="0" w:color="auto"/>
              <w:right w:val="single" w:sz="4" w:space="0" w:color="auto"/>
            </w:tcBorders>
            <w:vAlign w:val="center"/>
          </w:tcPr>
          <w:p w14:paraId="46C5887A"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0.0792</w:t>
            </w:r>
          </w:p>
        </w:tc>
        <w:tc>
          <w:tcPr>
            <w:tcW w:w="900" w:type="pct"/>
            <w:tcBorders>
              <w:left w:val="single" w:sz="4" w:space="0" w:color="auto"/>
              <w:right w:val="single" w:sz="4" w:space="0" w:color="auto"/>
            </w:tcBorders>
            <w:vAlign w:val="center"/>
          </w:tcPr>
          <w:p w14:paraId="231190D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2.59%</w:t>
            </w:r>
          </w:p>
        </w:tc>
        <w:tc>
          <w:tcPr>
            <w:tcW w:w="1034" w:type="pct"/>
            <w:tcBorders>
              <w:left w:val="single" w:sz="4" w:space="0" w:color="auto"/>
              <w:right w:val="single" w:sz="4" w:space="0" w:color="auto"/>
            </w:tcBorders>
            <w:vAlign w:val="center"/>
          </w:tcPr>
          <w:p w14:paraId="73EDED0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C-504-200901-01</w:t>
            </w:r>
          </w:p>
        </w:tc>
        <w:tc>
          <w:tcPr>
            <w:tcW w:w="576" w:type="pct"/>
            <w:tcBorders>
              <w:left w:val="single" w:sz="4" w:space="0" w:color="auto"/>
            </w:tcBorders>
            <w:vAlign w:val="center"/>
          </w:tcPr>
          <w:p w14:paraId="09AC1C5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02726AE5" w14:textId="77777777" w:rsidTr="006A7CDF">
        <w:trPr>
          <w:trHeight w:val="340"/>
          <w:jc w:val="center"/>
        </w:trPr>
        <w:tc>
          <w:tcPr>
            <w:tcW w:w="263" w:type="pct"/>
            <w:vAlign w:val="center"/>
          </w:tcPr>
          <w:p w14:paraId="4FCD38C0"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0F070F6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IP200901-01</w:t>
            </w:r>
          </w:p>
        </w:tc>
        <w:tc>
          <w:tcPr>
            <w:tcW w:w="1007" w:type="pct"/>
            <w:tcBorders>
              <w:left w:val="single" w:sz="4" w:space="0" w:color="auto"/>
              <w:right w:val="single" w:sz="4" w:space="0" w:color="auto"/>
            </w:tcBorders>
            <w:vAlign w:val="center"/>
          </w:tcPr>
          <w:p w14:paraId="1CE7446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C-503-200903-01</w:t>
            </w:r>
          </w:p>
        </w:tc>
        <w:tc>
          <w:tcPr>
            <w:tcW w:w="456" w:type="pct"/>
            <w:tcBorders>
              <w:left w:val="single" w:sz="4" w:space="0" w:color="auto"/>
              <w:right w:val="single" w:sz="4" w:space="0" w:color="auto"/>
            </w:tcBorders>
            <w:vAlign w:val="center"/>
          </w:tcPr>
          <w:p w14:paraId="6F37F6A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0.0758</w:t>
            </w:r>
          </w:p>
        </w:tc>
        <w:tc>
          <w:tcPr>
            <w:tcW w:w="900" w:type="pct"/>
            <w:tcBorders>
              <w:left w:val="single" w:sz="4" w:space="0" w:color="auto"/>
              <w:right w:val="single" w:sz="4" w:space="0" w:color="auto"/>
            </w:tcBorders>
            <w:vAlign w:val="center"/>
          </w:tcPr>
          <w:p w14:paraId="50FEAA0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-1.81%</w:t>
            </w:r>
          </w:p>
        </w:tc>
        <w:tc>
          <w:tcPr>
            <w:tcW w:w="1034" w:type="pct"/>
            <w:tcBorders>
              <w:left w:val="single" w:sz="4" w:space="0" w:color="auto"/>
              <w:right w:val="single" w:sz="4" w:space="0" w:color="auto"/>
            </w:tcBorders>
            <w:vAlign w:val="center"/>
          </w:tcPr>
          <w:p w14:paraId="54CDB97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C-504-200902-01</w:t>
            </w:r>
          </w:p>
        </w:tc>
        <w:tc>
          <w:tcPr>
            <w:tcW w:w="576" w:type="pct"/>
            <w:tcBorders>
              <w:left w:val="single" w:sz="4" w:space="0" w:color="auto"/>
            </w:tcBorders>
            <w:vAlign w:val="center"/>
          </w:tcPr>
          <w:p w14:paraId="7350EBC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3A76A9E9" w14:textId="77777777" w:rsidTr="006A7CDF">
        <w:trPr>
          <w:trHeight w:val="340"/>
          <w:jc w:val="center"/>
        </w:trPr>
        <w:tc>
          <w:tcPr>
            <w:tcW w:w="263" w:type="pct"/>
            <w:vAlign w:val="center"/>
          </w:tcPr>
          <w:p w14:paraId="7A7B83D1"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6F7CE4B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IP200902-01</w:t>
            </w:r>
          </w:p>
        </w:tc>
        <w:tc>
          <w:tcPr>
            <w:tcW w:w="1007" w:type="pct"/>
            <w:tcBorders>
              <w:left w:val="single" w:sz="4" w:space="0" w:color="auto"/>
              <w:right w:val="single" w:sz="4" w:space="0" w:color="auto"/>
            </w:tcBorders>
            <w:vAlign w:val="center"/>
          </w:tcPr>
          <w:p w14:paraId="255EE75F"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C-503-200904-01</w:t>
            </w:r>
          </w:p>
        </w:tc>
        <w:tc>
          <w:tcPr>
            <w:tcW w:w="456" w:type="pct"/>
            <w:tcBorders>
              <w:left w:val="single" w:sz="4" w:space="0" w:color="auto"/>
              <w:right w:val="single" w:sz="4" w:space="0" w:color="auto"/>
            </w:tcBorders>
            <w:vAlign w:val="center"/>
          </w:tcPr>
          <w:p w14:paraId="44DEE57A"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0.0796</w:t>
            </w:r>
          </w:p>
        </w:tc>
        <w:tc>
          <w:tcPr>
            <w:tcW w:w="900" w:type="pct"/>
            <w:tcBorders>
              <w:left w:val="single" w:sz="4" w:space="0" w:color="auto"/>
              <w:right w:val="single" w:sz="4" w:space="0" w:color="auto"/>
            </w:tcBorders>
            <w:vAlign w:val="center"/>
          </w:tcPr>
          <w:p w14:paraId="36165B7A"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3.11%</w:t>
            </w:r>
          </w:p>
        </w:tc>
        <w:tc>
          <w:tcPr>
            <w:tcW w:w="1034" w:type="pct"/>
            <w:tcBorders>
              <w:left w:val="single" w:sz="4" w:space="0" w:color="auto"/>
              <w:right w:val="single" w:sz="4" w:space="0" w:color="auto"/>
            </w:tcBorders>
            <w:vAlign w:val="center"/>
          </w:tcPr>
          <w:p w14:paraId="12C02F3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C-504-200903-01</w:t>
            </w:r>
          </w:p>
        </w:tc>
        <w:tc>
          <w:tcPr>
            <w:tcW w:w="576" w:type="pct"/>
            <w:tcBorders>
              <w:left w:val="single" w:sz="4" w:space="0" w:color="auto"/>
            </w:tcBorders>
            <w:vAlign w:val="center"/>
          </w:tcPr>
          <w:p w14:paraId="71E006E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0.0005</w:t>
            </w:r>
          </w:p>
        </w:tc>
      </w:tr>
      <w:tr w:rsidR="00F55444" w:rsidRPr="000F6190" w14:paraId="5C1E883A" w14:textId="77777777" w:rsidTr="006A7CDF">
        <w:trPr>
          <w:trHeight w:val="340"/>
          <w:jc w:val="center"/>
        </w:trPr>
        <w:tc>
          <w:tcPr>
            <w:tcW w:w="263" w:type="pct"/>
            <w:vAlign w:val="center"/>
          </w:tcPr>
          <w:p w14:paraId="75611433"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2850F07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IP200903-01</w:t>
            </w:r>
          </w:p>
        </w:tc>
        <w:tc>
          <w:tcPr>
            <w:tcW w:w="1007" w:type="pct"/>
            <w:tcBorders>
              <w:left w:val="single" w:sz="4" w:space="0" w:color="auto"/>
              <w:right w:val="single" w:sz="4" w:space="0" w:color="auto"/>
            </w:tcBorders>
            <w:vAlign w:val="center"/>
          </w:tcPr>
          <w:p w14:paraId="4425326F" w14:textId="77777777" w:rsidR="00386663" w:rsidRPr="000F6190" w:rsidRDefault="00386663" w:rsidP="006A7CDF">
            <w:pPr>
              <w:jc w:val="center"/>
              <w:rPr>
                <w:rFonts w:ascii="Times New Roman" w:hAnsi="Times New Roman" w:cs="Times New Roman"/>
                <w:color w:val="000000"/>
                <w:highlight w:val="yellow"/>
              </w:rPr>
            </w:pPr>
            <w:r w:rsidRPr="000F6190">
              <w:rPr>
                <w:rFonts w:ascii="Times New Roman" w:hAnsi="Times New Roman" w:cs="Times New Roman"/>
                <w:color w:val="000000"/>
              </w:rPr>
              <w:t>C-503-200904-02</w:t>
            </w:r>
          </w:p>
        </w:tc>
        <w:tc>
          <w:tcPr>
            <w:tcW w:w="456" w:type="pct"/>
            <w:tcBorders>
              <w:left w:val="single" w:sz="4" w:space="0" w:color="auto"/>
              <w:right w:val="single" w:sz="4" w:space="0" w:color="auto"/>
            </w:tcBorders>
            <w:vAlign w:val="center"/>
          </w:tcPr>
          <w:p w14:paraId="620CB12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0.0801</w:t>
            </w:r>
          </w:p>
        </w:tc>
        <w:tc>
          <w:tcPr>
            <w:tcW w:w="900" w:type="pct"/>
            <w:tcBorders>
              <w:left w:val="single" w:sz="4" w:space="0" w:color="auto"/>
              <w:right w:val="single" w:sz="4" w:space="0" w:color="auto"/>
            </w:tcBorders>
            <w:vAlign w:val="center"/>
          </w:tcPr>
          <w:p w14:paraId="1BF5F7E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3.76%</w:t>
            </w:r>
          </w:p>
        </w:tc>
        <w:tc>
          <w:tcPr>
            <w:tcW w:w="1034" w:type="pct"/>
            <w:tcBorders>
              <w:left w:val="single" w:sz="4" w:space="0" w:color="auto"/>
              <w:right w:val="single" w:sz="4" w:space="0" w:color="auto"/>
            </w:tcBorders>
            <w:vAlign w:val="center"/>
          </w:tcPr>
          <w:p w14:paraId="4634D3C7"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C-504-200904-01</w:t>
            </w:r>
          </w:p>
        </w:tc>
        <w:tc>
          <w:tcPr>
            <w:tcW w:w="576" w:type="pct"/>
            <w:tcBorders>
              <w:left w:val="single" w:sz="4" w:space="0" w:color="auto"/>
            </w:tcBorders>
            <w:vAlign w:val="center"/>
          </w:tcPr>
          <w:p w14:paraId="73AD583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34349DD2" w14:textId="77777777" w:rsidTr="006A7CDF">
        <w:trPr>
          <w:trHeight w:val="340"/>
          <w:jc w:val="center"/>
        </w:trPr>
        <w:tc>
          <w:tcPr>
            <w:tcW w:w="263" w:type="pct"/>
            <w:vAlign w:val="center"/>
          </w:tcPr>
          <w:p w14:paraId="1A5D0D49"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7ED378CA"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IP200903-02</w:t>
            </w:r>
          </w:p>
        </w:tc>
        <w:tc>
          <w:tcPr>
            <w:tcW w:w="1007" w:type="pct"/>
            <w:tcBorders>
              <w:left w:val="single" w:sz="4" w:space="0" w:color="auto"/>
              <w:right w:val="single" w:sz="4" w:space="0" w:color="auto"/>
            </w:tcBorders>
            <w:vAlign w:val="center"/>
          </w:tcPr>
          <w:p w14:paraId="11CDE45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C-503-200904-03</w:t>
            </w:r>
          </w:p>
        </w:tc>
        <w:tc>
          <w:tcPr>
            <w:tcW w:w="456" w:type="pct"/>
            <w:tcBorders>
              <w:left w:val="single" w:sz="4" w:space="0" w:color="auto"/>
              <w:right w:val="single" w:sz="4" w:space="0" w:color="auto"/>
            </w:tcBorders>
            <w:vAlign w:val="center"/>
          </w:tcPr>
          <w:p w14:paraId="22BD499A"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0.0798</w:t>
            </w:r>
          </w:p>
        </w:tc>
        <w:tc>
          <w:tcPr>
            <w:tcW w:w="900" w:type="pct"/>
            <w:tcBorders>
              <w:left w:val="single" w:sz="4" w:space="0" w:color="auto"/>
              <w:right w:val="single" w:sz="4" w:space="0" w:color="auto"/>
            </w:tcBorders>
            <w:vAlign w:val="center"/>
          </w:tcPr>
          <w:p w14:paraId="52BD5FA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3.37%</w:t>
            </w:r>
          </w:p>
        </w:tc>
        <w:tc>
          <w:tcPr>
            <w:tcW w:w="1034" w:type="pct"/>
            <w:tcBorders>
              <w:left w:val="single" w:sz="4" w:space="0" w:color="auto"/>
              <w:right w:val="single" w:sz="4" w:space="0" w:color="auto"/>
            </w:tcBorders>
            <w:vAlign w:val="center"/>
          </w:tcPr>
          <w:p w14:paraId="460C5BA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C-504-200904-02</w:t>
            </w:r>
          </w:p>
        </w:tc>
        <w:tc>
          <w:tcPr>
            <w:tcW w:w="576" w:type="pct"/>
            <w:tcBorders>
              <w:left w:val="single" w:sz="4" w:space="0" w:color="auto"/>
            </w:tcBorders>
            <w:vAlign w:val="center"/>
          </w:tcPr>
          <w:p w14:paraId="63259792"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12430580" w14:textId="77777777" w:rsidTr="006A7CDF">
        <w:trPr>
          <w:trHeight w:val="340"/>
          <w:jc w:val="center"/>
        </w:trPr>
        <w:tc>
          <w:tcPr>
            <w:tcW w:w="263" w:type="pct"/>
            <w:vAlign w:val="center"/>
          </w:tcPr>
          <w:p w14:paraId="61975CB3"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06CC2FF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IP200904-01</w:t>
            </w:r>
          </w:p>
        </w:tc>
        <w:tc>
          <w:tcPr>
            <w:tcW w:w="1007" w:type="pct"/>
            <w:tcBorders>
              <w:left w:val="single" w:sz="4" w:space="0" w:color="auto"/>
              <w:right w:val="single" w:sz="4" w:space="0" w:color="auto"/>
            </w:tcBorders>
            <w:vAlign w:val="center"/>
          </w:tcPr>
          <w:p w14:paraId="6258267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C-503-200905-01</w:t>
            </w:r>
          </w:p>
        </w:tc>
        <w:tc>
          <w:tcPr>
            <w:tcW w:w="456" w:type="pct"/>
            <w:tcBorders>
              <w:left w:val="single" w:sz="4" w:space="0" w:color="auto"/>
              <w:right w:val="single" w:sz="4" w:space="0" w:color="auto"/>
            </w:tcBorders>
            <w:vAlign w:val="center"/>
          </w:tcPr>
          <w:p w14:paraId="6AC95F8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0.0768</w:t>
            </w:r>
          </w:p>
        </w:tc>
        <w:tc>
          <w:tcPr>
            <w:tcW w:w="900" w:type="pct"/>
            <w:tcBorders>
              <w:left w:val="single" w:sz="4" w:space="0" w:color="auto"/>
              <w:right w:val="single" w:sz="4" w:space="0" w:color="auto"/>
            </w:tcBorders>
            <w:vAlign w:val="center"/>
          </w:tcPr>
          <w:p w14:paraId="4A61A66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-0.52%</w:t>
            </w:r>
          </w:p>
        </w:tc>
        <w:tc>
          <w:tcPr>
            <w:tcW w:w="1034" w:type="pct"/>
            <w:tcBorders>
              <w:left w:val="single" w:sz="4" w:space="0" w:color="auto"/>
              <w:right w:val="single" w:sz="4" w:space="0" w:color="auto"/>
            </w:tcBorders>
            <w:vAlign w:val="center"/>
          </w:tcPr>
          <w:p w14:paraId="1F390B9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C-504-200905-01</w:t>
            </w:r>
          </w:p>
        </w:tc>
        <w:tc>
          <w:tcPr>
            <w:tcW w:w="576" w:type="pct"/>
            <w:tcBorders>
              <w:left w:val="single" w:sz="4" w:space="0" w:color="auto"/>
            </w:tcBorders>
            <w:vAlign w:val="center"/>
          </w:tcPr>
          <w:p w14:paraId="6A7E81B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0.0002</w:t>
            </w:r>
          </w:p>
        </w:tc>
      </w:tr>
      <w:tr w:rsidR="00F55444" w:rsidRPr="000F6190" w14:paraId="6A2A03DF" w14:textId="77777777" w:rsidTr="006A7CDF">
        <w:trPr>
          <w:trHeight w:val="340"/>
          <w:jc w:val="center"/>
        </w:trPr>
        <w:tc>
          <w:tcPr>
            <w:tcW w:w="263" w:type="pct"/>
            <w:vAlign w:val="center"/>
          </w:tcPr>
          <w:p w14:paraId="3036C5EF"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405431C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IP200904-02</w:t>
            </w:r>
          </w:p>
        </w:tc>
        <w:tc>
          <w:tcPr>
            <w:tcW w:w="1007" w:type="pct"/>
            <w:tcBorders>
              <w:left w:val="single" w:sz="4" w:space="0" w:color="auto"/>
              <w:right w:val="single" w:sz="4" w:space="0" w:color="auto"/>
            </w:tcBorders>
            <w:vAlign w:val="center"/>
          </w:tcPr>
          <w:p w14:paraId="79064B7F"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C-503-200905-02</w:t>
            </w:r>
          </w:p>
        </w:tc>
        <w:tc>
          <w:tcPr>
            <w:tcW w:w="456" w:type="pct"/>
            <w:tcBorders>
              <w:left w:val="single" w:sz="4" w:space="0" w:color="auto"/>
              <w:right w:val="single" w:sz="4" w:space="0" w:color="auto"/>
            </w:tcBorders>
            <w:vAlign w:val="center"/>
          </w:tcPr>
          <w:p w14:paraId="018B4DC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0.0747</w:t>
            </w:r>
          </w:p>
        </w:tc>
        <w:tc>
          <w:tcPr>
            <w:tcW w:w="900" w:type="pct"/>
            <w:tcBorders>
              <w:left w:val="single" w:sz="4" w:space="0" w:color="auto"/>
              <w:right w:val="single" w:sz="4" w:space="0" w:color="auto"/>
            </w:tcBorders>
            <w:vAlign w:val="center"/>
          </w:tcPr>
          <w:p w14:paraId="5833DB3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-3.24%</w:t>
            </w:r>
          </w:p>
        </w:tc>
        <w:tc>
          <w:tcPr>
            <w:tcW w:w="1034" w:type="pct"/>
            <w:tcBorders>
              <w:left w:val="single" w:sz="4" w:space="0" w:color="auto"/>
              <w:right w:val="single" w:sz="4" w:space="0" w:color="auto"/>
            </w:tcBorders>
            <w:vAlign w:val="center"/>
          </w:tcPr>
          <w:p w14:paraId="586E3DA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C-504-200905-02</w:t>
            </w:r>
          </w:p>
        </w:tc>
        <w:tc>
          <w:tcPr>
            <w:tcW w:w="576" w:type="pct"/>
            <w:tcBorders>
              <w:left w:val="single" w:sz="4" w:space="0" w:color="auto"/>
            </w:tcBorders>
            <w:vAlign w:val="center"/>
          </w:tcPr>
          <w:p w14:paraId="183FFF1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107DEF5D" w14:textId="77777777" w:rsidTr="006A7CDF">
        <w:trPr>
          <w:trHeight w:val="340"/>
          <w:jc w:val="center"/>
        </w:trPr>
        <w:tc>
          <w:tcPr>
            <w:tcW w:w="263" w:type="pct"/>
            <w:vAlign w:val="center"/>
          </w:tcPr>
          <w:p w14:paraId="68E37F24"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7A916EF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IP200905-01</w:t>
            </w:r>
          </w:p>
        </w:tc>
        <w:tc>
          <w:tcPr>
            <w:tcW w:w="1007" w:type="pct"/>
            <w:tcBorders>
              <w:left w:val="single" w:sz="4" w:space="0" w:color="auto"/>
              <w:right w:val="single" w:sz="4" w:space="0" w:color="auto"/>
            </w:tcBorders>
            <w:vAlign w:val="center"/>
          </w:tcPr>
          <w:p w14:paraId="385A6F8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C-503-200908-01</w:t>
            </w:r>
          </w:p>
        </w:tc>
        <w:tc>
          <w:tcPr>
            <w:tcW w:w="456" w:type="pct"/>
            <w:tcBorders>
              <w:left w:val="single" w:sz="4" w:space="0" w:color="auto"/>
              <w:right w:val="single" w:sz="4" w:space="0" w:color="auto"/>
            </w:tcBorders>
            <w:vAlign w:val="center"/>
          </w:tcPr>
          <w:p w14:paraId="0075E65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0.0757</w:t>
            </w:r>
          </w:p>
        </w:tc>
        <w:tc>
          <w:tcPr>
            <w:tcW w:w="900" w:type="pct"/>
            <w:tcBorders>
              <w:left w:val="single" w:sz="4" w:space="0" w:color="auto"/>
              <w:right w:val="single" w:sz="4" w:space="0" w:color="auto"/>
            </w:tcBorders>
            <w:vAlign w:val="center"/>
          </w:tcPr>
          <w:p w14:paraId="4613407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-1.94%</w:t>
            </w:r>
          </w:p>
        </w:tc>
        <w:tc>
          <w:tcPr>
            <w:tcW w:w="1034" w:type="pct"/>
            <w:tcBorders>
              <w:left w:val="single" w:sz="4" w:space="0" w:color="auto"/>
              <w:right w:val="single" w:sz="4" w:space="0" w:color="auto"/>
            </w:tcBorders>
            <w:vAlign w:val="center"/>
          </w:tcPr>
          <w:p w14:paraId="6B9D2EC2"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C-504-200906-01</w:t>
            </w:r>
          </w:p>
        </w:tc>
        <w:tc>
          <w:tcPr>
            <w:tcW w:w="576" w:type="pct"/>
            <w:tcBorders>
              <w:left w:val="single" w:sz="4" w:space="0" w:color="auto"/>
            </w:tcBorders>
            <w:vAlign w:val="center"/>
          </w:tcPr>
          <w:p w14:paraId="0817B4C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76D710F9" w14:textId="77777777" w:rsidTr="006A7CDF">
        <w:trPr>
          <w:trHeight w:val="340"/>
          <w:jc w:val="center"/>
        </w:trPr>
        <w:tc>
          <w:tcPr>
            <w:tcW w:w="263" w:type="pct"/>
            <w:vAlign w:val="center"/>
          </w:tcPr>
          <w:p w14:paraId="4A546C72"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23D12AF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IP200906-01</w:t>
            </w:r>
          </w:p>
        </w:tc>
        <w:tc>
          <w:tcPr>
            <w:tcW w:w="1007" w:type="pct"/>
            <w:tcBorders>
              <w:left w:val="single" w:sz="4" w:space="0" w:color="auto"/>
              <w:right w:val="single" w:sz="4" w:space="0" w:color="auto"/>
            </w:tcBorders>
            <w:vAlign w:val="center"/>
          </w:tcPr>
          <w:p w14:paraId="2A69AEC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C-503-200908-02</w:t>
            </w:r>
          </w:p>
        </w:tc>
        <w:tc>
          <w:tcPr>
            <w:tcW w:w="456" w:type="pct"/>
            <w:tcBorders>
              <w:left w:val="single" w:sz="4" w:space="0" w:color="auto"/>
              <w:right w:val="single" w:sz="4" w:space="0" w:color="auto"/>
            </w:tcBorders>
            <w:vAlign w:val="center"/>
          </w:tcPr>
          <w:p w14:paraId="3363D85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0.0759</w:t>
            </w:r>
          </w:p>
        </w:tc>
        <w:tc>
          <w:tcPr>
            <w:tcW w:w="900" w:type="pct"/>
            <w:tcBorders>
              <w:left w:val="single" w:sz="4" w:space="0" w:color="auto"/>
              <w:right w:val="single" w:sz="4" w:space="0" w:color="auto"/>
            </w:tcBorders>
            <w:vAlign w:val="center"/>
          </w:tcPr>
          <w:p w14:paraId="186F9B1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-1.68%</w:t>
            </w:r>
          </w:p>
        </w:tc>
        <w:tc>
          <w:tcPr>
            <w:tcW w:w="1034" w:type="pct"/>
            <w:tcBorders>
              <w:left w:val="single" w:sz="4" w:space="0" w:color="auto"/>
              <w:right w:val="single" w:sz="4" w:space="0" w:color="auto"/>
            </w:tcBorders>
            <w:vAlign w:val="center"/>
          </w:tcPr>
          <w:p w14:paraId="0C9C684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C-504-200908-01</w:t>
            </w:r>
          </w:p>
        </w:tc>
        <w:tc>
          <w:tcPr>
            <w:tcW w:w="576" w:type="pct"/>
            <w:tcBorders>
              <w:left w:val="single" w:sz="4" w:space="0" w:color="auto"/>
            </w:tcBorders>
            <w:vAlign w:val="center"/>
          </w:tcPr>
          <w:p w14:paraId="6759B08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5EF9FDED" w14:textId="77777777" w:rsidTr="006A7CDF">
        <w:trPr>
          <w:trHeight w:val="340"/>
          <w:jc w:val="center"/>
        </w:trPr>
        <w:tc>
          <w:tcPr>
            <w:tcW w:w="263" w:type="pct"/>
            <w:vAlign w:val="center"/>
          </w:tcPr>
          <w:p w14:paraId="33B3150C"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783B391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IP200906-02</w:t>
            </w:r>
          </w:p>
        </w:tc>
        <w:tc>
          <w:tcPr>
            <w:tcW w:w="1007" w:type="pct"/>
            <w:tcBorders>
              <w:left w:val="single" w:sz="4" w:space="0" w:color="auto"/>
              <w:right w:val="single" w:sz="4" w:space="0" w:color="auto"/>
            </w:tcBorders>
            <w:vAlign w:val="center"/>
          </w:tcPr>
          <w:p w14:paraId="130AD98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C-503-200908-03</w:t>
            </w:r>
          </w:p>
        </w:tc>
        <w:tc>
          <w:tcPr>
            <w:tcW w:w="456" w:type="pct"/>
            <w:tcBorders>
              <w:left w:val="single" w:sz="4" w:space="0" w:color="auto"/>
              <w:right w:val="single" w:sz="4" w:space="0" w:color="auto"/>
            </w:tcBorders>
            <w:vAlign w:val="center"/>
          </w:tcPr>
          <w:p w14:paraId="224757A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0.0755</w:t>
            </w:r>
          </w:p>
        </w:tc>
        <w:tc>
          <w:tcPr>
            <w:tcW w:w="900" w:type="pct"/>
            <w:tcBorders>
              <w:left w:val="single" w:sz="4" w:space="0" w:color="auto"/>
              <w:right w:val="single" w:sz="4" w:space="0" w:color="auto"/>
            </w:tcBorders>
            <w:vAlign w:val="center"/>
          </w:tcPr>
          <w:p w14:paraId="25F9513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-2.20%</w:t>
            </w:r>
          </w:p>
        </w:tc>
        <w:tc>
          <w:tcPr>
            <w:tcW w:w="1034" w:type="pct"/>
            <w:tcBorders>
              <w:left w:val="single" w:sz="4" w:space="0" w:color="auto"/>
              <w:right w:val="single" w:sz="4" w:space="0" w:color="auto"/>
            </w:tcBorders>
            <w:vAlign w:val="center"/>
          </w:tcPr>
          <w:p w14:paraId="68AD9EB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C-504-200908-02</w:t>
            </w:r>
          </w:p>
        </w:tc>
        <w:tc>
          <w:tcPr>
            <w:tcW w:w="576" w:type="pct"/>
            <w:tcBorders>
              <w:left w:val="single" w:sz="4" w:space="0" w:color="auto"/>
            </w:tcBorders>
            <w:vAlign w:val="center"/>
          </w:tcPr>
          <w:p w14:paraId="67AFD13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76FB46F6" w14:textId="77777777" w:rsidTr="006A7CDF">
        <w:trPr>
          <w:trHeight w:val="340"/>
          <w:jc w:val="center"/>
        </w:trPr>
        <w:tc>
          <w:tcPr>
            <w:tcW w:w="263" w:type="pct"/>
            <w:vAlign w:val="center"/>
          </w:tcPr>
          <w:p w14:paraId="378F49DC"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0F1151D2"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IP200908-01</w:t>
            </w:r>
          </w:p>
        </w:tc>
        <w:tc>
          <w:tcPr>
            <w:tcW w:w="1007" w:type="pct"/>
            <w:tcBorders>
              <w:left w:val="single" w:sz="4" w:space="0" w:color="auto"/>
              <w:right w:val="single" w:sz="4" w:space="0" w:color="auto"/>
            </w:tcBorders>
            <w:vAlign w:val="center"/>
          </w:tcPr>
          <w:p w14:paraId="267C910D"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C-503-200909-01</w:t>
            </w:r>
          </w:p>
        </w:tc>
        <w:tc>
          <w:tcPr>
            <w:tcW w:w="456" w:type="pct"/>
            <w:tcBorders>
              <w:left w:val="single" w:sz="4" w:space="0" w:color="auto"/>
              <w:right w:val="single" w:sz="4" w:space="0" w:color="auto"/>
            </w:tcBorders>
            <w:vAlign w:val="center"/>
          </w:tcPr>
          <w:p w14:paraId="13D5563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0.0771</w:t>
            </w:r>
          </w:p>
        </w:tc>
        <w:tc>
          <w:tcPr>
            <w:tcW w:w="900" w:type="pct"/>
            <w:tcBorders>
              <w:left w:val="single" w:sz="4" w:space="0" w:color="auto"/>
              <w:right w:val="single" w:sz="4" w:space="0" w:color="auto"/>
            </w:tcBorders>
            <w:vAlign w:val="center"/>
          </w:tcPr>
          <w:p w14:paraId="7A58980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-0.13%</w:t>
            </w:r>
          </w:p>
        </w:tc>
        <w:tc>
          <w:tcPr>
            <w:tcW w:w="1034" w:type="pct"/>
            <w:tcBorders>
              <w:left w:val="single" w:sz="4" w:space="0" w:color="auto"/>
              <w:right w:val="single" w:sz="4" w:space="0" w:color="auto"/>
            </w:tcBorders>
            <w:vAlign w:val="center"/>
          </w:tcPr>
          <w:p w14:paraId="33CD128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C-504-200909-01</w:t>
            </w:r>
          </w:p>
        </w:tc>
        <w:tc>
          <w:tcPr>
            <w:tcW w:w="576" w:type="pct"/>
            <w:tcBorders>
              <w:left w:val="single" w:sz="4" w:space="0" w:color="auto"/>
            </w:tcBorders>
            <w:vAlign w:val="center"/>
          </w:tcPr>
          <w:p w14:paraId="5D4D3BC8"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550E4490" w14:textId="77777777" w:rsidTr="006A7CDF">
        <w:trPr>
          <w:trHeight w:val="340"/>
          <w:jc w:val="center"/>
        </w:trPr>
        <w:tc>
          <w:tcPr>
            <w:tcW w:w="263" w:type="pct"/>
            <w:vAlign w:val="center"/>
          </w:tcPr>
          <w:p w14:paraId="20DE4D5F"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0B4AEEB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IP200908-02</w:t>
            </w:r>
          </w:p>
        </w:tc>
        <w:tc>
          <w:tcPr>
            <w:tcW w:w="1007" w:type="pct"/>
            <w:tcBorders>
              <w:left w:val="single" w:sz="4" w:space="0" w:color="auto"/>
              <w:right w:val="single" w:sz="4" w:space="0" w:color="auto"/>
            </w:tcBorders>
            <w:vAlign w:val="center"/>
          </w:tcPr>
          <w:p w14:paraId="54B379C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C-503-200909-02</w:t>
            </w:r>
          </w:p>
        </w:tc>
        <w:tc>
          <w:tcPr>
            <w:tcW w:w="456" w:type="pct"/>
            <w:tcBorders>
              <w:left w:val="single" w:sz="4" w:space="0" w:color="auto"/>
              <w:right w:val="single" w:sz="4" w:space="0" w:color="auto"/>
            </w:tcBorders>
            <w:vAlign w:val="center"/>
          </w:tcPr>
          <w:p w14:paraId="0452B43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0.0775</w:t>
            </w:r>
          </w:p>
        </w:tc>
        <w:tc>
          <w:tcPr>
            <w:tcW w:w="900" w:type="pct"/>
            <w:tcBorders>
              <w:left w:val="single" w:sz="4" w:space="0" w:color="auto"/>
              <w:right w:val="single" w:sz="4" w:space="0" w:color="auto"/>
            </w:tcBorders>
            <w:vAlign w:val="center"/>
          </w:tcPr>
          <w:p w14:paraId="73D83FF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0.39%</w:t>
            </w:r>
          </w:p>
        </w:tc>
        <w:tc>
          <w:tcPr>
            <w:tcW w:w="1034" w:type="pct"/>
            <w:tcBorders>
              <w:left w:val="single" w:sz="4" w:space="0" w:color="auto"/>
              <w:right w:val="single" w:sz="4" w:space="0" w:color="auto"/>
            </w:tcBorders>
            <w:vAlign w:val="center"/>
          </w:tcPr>
          <w:p w14:paraId="4A1A404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C-504-200909-02</w:t>
            </w:r>
          </w:p>
        </w:tc>
        <w:tc>
          <w:tcPr>
            <w:tcW w:w="576" w:type="pct"/>
            <w:tcBorders>
              <w:left w:val="single" w:sz="4" w:space="0" w:color="auto"/>
            </w:tcBorders>
            <w:vAlign w:val="center"/>
          </w:tcPr>
          <w:p w14:paraId="6C21503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0.0003</w:t>
            </w:r>
          </w:p>
        </w:tc>
      </w:tr>
      <w:tr w:rsidR="00F55444" w:rsidRPr="000F6190" w14:paraId="6DAEC886" w14:textId="77777777" w:rsidTr="006A7CDF">
        <w:trPr>
          <w:trHeight w:val="340"/>
          <w:jc w:val="center"/>
        </w:trPr>
        <w:tc>
          <w:tcPr>
            <w:tcW w:w="263" w:type="pct"/>
            <w:vAlign w:val="center"/>
          </w:tcPr>
          <w:p w14:paraId="1F691D5C"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1E980C1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IP200909-01</w:t>
            </w:r>
          </w:p>
        </w:tc>
        <w:tc>
          <w:tcPr>
            <w:tcW w:w="1007" w:type="pct"/>
            <w:tcBorders>
              <w:left w:val="single" w:sz="4" w:space="0" w:color="auto"/>
              <w:right w:val="single" w:sz="4" w:space="0" w:color="auto"/>
            </w:tcBorders>
            <w:vAlign w:val="center"/>
          </w:tcPr>
          <w:p w14:paraId="4A15AF7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C-503-200911-01</w:t>
            </w:r>
          </w:p>
        </w:tc>
        <w:tc>
          <w:tcPr>
            <w:tcW w:w="456" w:type="pct"/>
            <w:tcBorders>
              <w:left w:val="single" w:sz="4" w:space="0" w:color="auto"/>
              <w:right w:val="single" w:sz="4" w:space="0" w:color="auto"/>
            </w:tcBorders>
            <w:vAlign w:val="center"/>
          </w:tcPr>
          <w:p w14:paraId="3CFA516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0.0801</w:t>
            </w:r>
          </w:p>
        </w:tc>
        <w:tc>
          <w:tcPr>
            <w:tcW w:w="900" w:type="pct"/>
            <w:tcBorders>
              <w:left w:val="single" w:sz="4" w:space="0" w:color="auto"/>
              <w:right w:val="single" w:sz="4" w:space="0" w:color="auto"/>
            </w:tcBorders>
            <w:vAlign w:val="center"/>
          </w:tcPr>
          <w:p w14:paraId="6A1109E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3.76%</w:t>
            </w:r>
          </w:p>
        </w:tc>
        <w:tc>
          <w:tcPr>
            <w:tcW w:w="1034" w:type="pct"/>
            <w:tcBorders>
              <w:left w:val="single" w:sz="4" w:space="0" w:color="auto"/>
              <w:right w:val="single" w:sz="4" w:space="0" w:color="auto"/>
            </w:tcBorders>
            <w:vAlign w:val="center"/>
          </w:tcPr>
          <w:p w14:paraId="2AB67D19"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C-504-200911-01</w:t>
            </w:r>
          </w:p>
        </w:tc>
        <w:tc>
          <w:tcPr>
            <w:tcW w:w="576" w:type="pct"/>
            <w:tcBorders>
              <w:left w:val="single" w:sz="4" w:space="0" w:color="auto"/>
            </w:tcBorders>
            <w:vAlign w:val="center"/>
          </w:tcPr>
          <w:p w14:paraId="35EA042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0.0004</w:t>
            </w:r>
          </w:p>
        </w:tc>
      </w:tr>
      <w:tr w:rsidR="00F55444" w:rsidRPr="000F6190" w14:paraId="33801B54" w14:textId="77777777" w:rsidTr="006A7CDF">
        <w:trPr>
          <w:trHeight w:val="340"/>
          <w:jc w:val="center"/>
        </w:trPr>
        <w:tc>
          <w:tcPr>
            <w:tcW w:w="263" w:type="pct"/>
            <w:vAlign w:val="center"/>
          </w:tcPr>
          <w:p w14:paraId="654FB3E3"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3DB50B5E"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IP200910-01</w:t>
            </w:r>
          </w:p>
        </w:tc>
        <w:tc>
          <w:tcPr>
            <w:tcW w:w="1007" w:type="pct"/>
            <w:tcBorders>
              <w:left w:val="single" w:sz="4" w:space="0" w:color="auto"/>
              <w:right w:val="single" w:sz="4" w:space="0" w:color="auto"/>
            </w:tcBorders>
            <w:vAlign w:val="center"/>
          </w:tcPr>
          <w:p w14:paraId="6581F14F"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C-503-200911-02</w:t>
            </w:r>
          </w:p>
        </w:tc>
        <w:tc>
          <w:tcPr>
            <w:tcW w:w="456" w:type="pct"/>
            <w:tcBorders>
              <w:left w:val="single" w:sz="4" w:space="0" w:color="auto"/>
              <w:right w:val="single" w:sz="4" w:space="0" w:color="auto"/>
            </w:tcBorders>
            <w:vAlign w:val="center"/>
          </w:tcPr>
          <w:p w14:paraId="45134D93"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0.0786</w:t>
            </w:r>
          </w:p>
        </w:tc>
        <w:tc>
          <w:tcPr>
            <w:tcW w:w="900" w:type="pct"/>
            <w:tcBorders>
              <w:left w:val="single" w:sz="4" w:space="0" w:color="auto"/>
              <w:right w:val="single" w:sz="4" w:space="0" w:color="auto"/>
            </w:tcBorders>
            <w:vAlign w:val="center"/>
          </w:tcPr>
          <w:p w14:paraId="1093CD22"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1.81%</w:t>
            </w:r>
          </w:p>
        </w:tc>
        <w:tc>
          <w:tcPr>
            <w:tcW w:w="1034" w:type="pct"/>
            <w:tcBorders>
              <w:left w:val="single" w:sz="4" w:space="0" w:color="auto"/>
              <w:right w:val="single" w:sz="4" w:space="0" w:color="auto"/>
            </w:tcBorders>
            <w:vAlign w:val="center"/>
          </w:tcPr>
          <w:p w14:paraId="113144D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C-504-200911-02</w:t>
            </w:r>
          </w:p>
        </w:tc>
        <w:tc>
          <w:tcPr>
            <w:tcW w:w="576" w:type="pct"/>
            <w:tcBorders>
              <w:left w:val="single" w:sz="4" w:space="0" w:color="auto"/>
            </w:tcBorders>
            <w:vAlign w:val="center"/>
          </w:tcPr>
          <w:p w14:paraId="2A2A4AB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0.0004</w:t>
            </w:r>
          </w:p>
        </w:tc>
      </w:tr>
      <w:tr w:rsidR="00F55444" w:rsidRPr="000F6190" w14:paraId="180DC1CB" w14:textId="77777777" w:rsidTr="006A7CDF">
        <w:trPr>
          <w:trHeight w:val="340"/>
          <w:jc w:val="center"/>
        </w:trPr>
        <w:tc>
          <w:tcPr>
            <w:tcW w:w="263" w:type="pct"/>
            <w:vAlign w:val="center"/>
          </w:tcPr>
          <w:p w14:paraId="54A533BD"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60BECBC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IP200911-01</w:t>
            </w:r>
          </w:p>
        </w:tc>
        <w:tc>
          <w:tcPr>
            <w:tcW w:w="1007" w:type="pct"/>
            <w:tcBorders>
              <w:left w:val="single" w:sz="4" w:space="0" w:color="auto"/>
              <w:right w:val="single" w:sz="4" w:space="0" w:color="auto"/>
            </w:tcBorders>
            <w:vAlign w:val="center"/>
          </w:tcPr>
          <w:p w14:paraId="129C5D4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C-503-200914-01</w:t>
            </w:r>
          </w:p>
        </w:tc>
        <w:tc>
          <w:tcPr>
            <w:tcW w:w="456" w:type="pct"/>
            <w:tcBorders>
              <w:left w:val="single" w:sz="4" w:space="0" w:color="auto"/>
              <w:right w:val="single" w:sz="4" w:space="0" w:color="auto"/>
            </w:tcBorders>
            <w:vAlign w:val="center"/>
          </w:tcPr>
          <w:p w14:paraId="13B300F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0.0741</w:t>
            </w:r>
          </w:p>
        </w:tc>
        <w:tc>
          <w:tcPr>
            <w:tcW w:w="900" w:type="pct"/>
            <w:tcBorders>
              <w:left w:val="single" w:sz="4" w:space="0" w:color="auto"/>
              <w:right w:val="single" w:sz="4" w:space="0" w:color="auto"/>
            </w:tcBorders>
            <w:vAlign w:val="center"/>
          </w:tcPr>
          <w:p w14:paraId="55383ECC"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-4.02%</w:t>
            </w:r>
          </w:p>
        </w:tc>
        <w:tc>
          <w:tcPr>
            <w:tcW w:w="1034" w:type="pct"/>
            <w:tcBorders>
              <w:left w:val="single" w:sz="4" w:space="0" w:color="auto"/>
              <w:right w:val="single" w:sz="4" w:space="0" w:color="auto"/>
            </w:tcBorders>
            <w:vAlign w:val="center"/>
          </w:tcPr>
          <w:p w14:paraId="69CDEDC0"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C-504-200914-01</w:t>
            </w:r>
          </w:p>
        </w:tc>
        <w:tc>
          <w:tcPr>
            <w:tcW w:w="576" w:type="pct"/>
            <w:tcBorders>
              <w:left w:val="single" w:sz="4" w:space="0" w:color="auto"/>
            </w:tcBorders>
            <w:vAlign w:val="center"/>
          </w:tcPr>
          <w:p w14:paraId="1C26D032"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0.0004</w:t>
            </w:r>
          </w:p>
        </w:tc>
      </w:tr>
      <w:tr w:rsidR="00F55444" w:rsidRPr="000F6190" w14:paraId="08D1B850" w14:textId="77777777" w:rsidTr="006A7CDF">
        <w:trPr>
          <w:trHeight w:val="340"/>
          <w:jc w:val="center"/>
        </w:trPr>
        <w:tc>
          <w:tcPr>
            <w:tcW w:w="263" w:type="pct"/>
            <w:vAlign w:val="center"/>
          </w:tcPr>
          <w:p w14:paraId="62D041FD" w14:textId="77777777" w:rsidR="00386663" w:rsidRPr="000F6190" w:rsidRDefault="00386663" w:rsidP="006A7CDF">
            <w:pPr>
              <w:pStyle w:val="ab"/>
              <w:widowControl w:val="0"/>
              <w:numPr>
                <w:ilvl w:val="0"/>
                <w:numId w:val="47"/>
              </w:numPr>
              <w:spacing w:line="240" w:lineRule="auto"/>
              <w:ind w:firstLineChars="0"/>
              <w:jc w:val="center"/>
              <w:rPr>
                <w:rFonts w:ascii="Times New Roman" w:hAnsi="Times New Roman" w:cs="Times New Roman"/>
              </w:rPr>
            </w:pPr>
          </w:p>
        </w:tc>
        <w:tc>
          <w:tcPr>
            <w:tcW w:w="765" w:type="pct"/>
            <w:tcBorders>
              <w:right w:val="single" w:sz="4" w:space="0" w:color="auto"/>
            </w:tcBorders>
            <w:vAlign w:val="center"/>
          </w:tcPr>
          <w:p w14:paraId="6A807E6B"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IP200912-01</w:t>
            </w:r>
          </w:p>
        </w:tc>
        <w:tc>
          <w:tcPr>
            <w:tcW w:w="1007" w:type="pct"/>
            <w:tcBorders>
              <w:left w:val="single" w:sz="4" w:space="0" w:color="auto"/>
              <w:right w:val="single" w:sz="4" w:space="0" w:color="auto"/>
            </w:tcBorders>
            <w:vAlign w:val="center"/>
          </w:tcPr>
          <w:p w14:paraId="5E7EC43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C-503-200914-02</w:t>
            </w:r>
          </w:p>
        </w:tc>
        <w:tc>
          <w:tcPr>
            <w:tcW w:w="456" w:type="pct"/>
            <w:tcBorders>
              <w:left w:val="single" w:sz="4" w:space="0" w:color="auto"/>
              <w:right w:val="single" w:sz="4" w:space="0" w:color="auto"/>
            </w:tcBorders>
            <w:vAlign w:val="center"/>
          </w:tcPr>
          <w:p w14:paraId="403A1054"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0.0783</w:t>
            </w:r>
          </w:p>
        </w:tc>
        <w:tc>
          <w:tcPr>
            <w:tcW w:w="900" w:type="pct"/>
            <w:tcBorders>
              <w:left w:val="single" w:sz="4" w:space="0" w:color="auto"/>
              <w:right w:val="single" w:sz="4" w:space="0" w:color="auto"/>
            </w:tcBorders>
            <w:vAlign w:val="center"/>
          </w:tcPr>
          <w:p w14:paraId="0E912FA6"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1.42%</w:t>
            </w:r>
          </w:p>
        </w:tc>
        <w:tc>
          <w:tcPr>
            <w:tcW w:w="1034" w:type="pct"/>
            <w:tcBorders>
              <w:left w:val="single" w:sz="4" w:space="0" w:color="auto"/>
              <w:right w:val="single" w:sz="4" w:space="0" w:color="auto"/>
            </w:tcBorders>
            <w:vAlign w:val="center"/>
          </w:tcPr>
          <w:p w14:paraId="72DDB191"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C-504-200914-02</w:t>
            </w:r>
          </w:p>
        </w:tc>
        <w:tc>
          <w:tcPr>
            <w:tcW w:w="576" w:type="pct"/>
            <w:tcBorders>
              <w:left w:val="single" w:sz="4" w:space="0" w:color="auto"/>
            </w:tcBorders>
            <w:vAlign w:val="center"/>
          </w:tcPr>
          <w:p w14:paraId="3DF205B5" w14:textId="77777777" w:rsidR="00386663" w:rsidRPr="000F6190" w:rsidRDefault="00386663" w:rsidP="006A7CDF">
            <w:pPr>
              <w:jc w:val="center"/>
              <w:rPr>
                <w:rFonts w:ascii="Times New Roman" w:hAnsi="Times New Roman" w:cs="Times New Roman"/>
                <w:color w:val="000000"/>
              </w:rPr>
            </w:pPr>
            <w:r w:rsidRPr="000F6190">
              <w:rPr>
                <w:rFonts w:ascii="Times New Roman" w:hAnsi="Times New Roman" w:cs="Times New Roman"/>
                <w:color w:val="000000"/>
              </w:rPr>
              <w:t>0.0002</w:t>
            </w:r>
          </w:p>
        </w:tc>
      </w:tr>
    </w:tbl>
    <w:p w14:paraId="70989A72" w14:textId="77777777" w:rsidR="00386663" w:rsidRPr="000F6190" w:rsidRDefault="00386663" w:rsidP="00EC3B91">
      <w:pPr>
        <w:pStyle w:val="af7"/>
        <w:ind w:firstLineChars="250" w:firstLine="450"/>
        <w:jc w:val="both"/>
        <w:rPr>
          <w:sz w:val="18"/>
          <w:szCs w:val="18"/>
        </w:rPr>
      </w:pPr>
      <w:r w:rsidRPr="000F6190">
        <w:rPr>
          <w:sz w:val="18"/>
          <w:szCs w:val="18"/>
        </w:rPr>
        <w:t>注：剥落试验涂层减重量为涂覆芯块附着力检测结果，</w:t>
      </w:r>
      <w:r w:rsidRPr="000F6190">
        <w:rPr>
          <w:sz w:val="18"/>
          <w:szCs w:val="18"/>
          <w:vertAlign w:val="superscript"/>
        </w:rPr>
        <w:t>10</w:t>
      </w:r>
      <w:r w:rsidRPr="000F6190">
        <w:rPr>
          <w:sz w:val="18"/>
          <w:szCs w:val="18"/>
        </w:rPr>
        <w:t>B</w:t>
      </w:r>
      <w:r w:rsidRPr="000F6190">
        <w:rPr>
          <w:sz w:val="18"/>
          <w:szCs w:val="18"/>
        </w:rPr>
        <w:t>装载量上下限分别为</w:t>
      </w:r>
      <w:r w:rsidRPr="000F6190">
        <w:rPr>
          <w:sz w:val="18"/>
          <w:szCs w:val="18"/>
        </w:rPr>
        <w:t>0.0811</w:t>
      </w:r>
      <w:r w:rsidRPr="000F6190">
        <w:rPr>
          <w:sz w:val="18"/>
          <w:szCs w:val="18"/>
        </w:rPr>
        <w:t>、</w:t>
      </w:r>
      <w:r w:rsidRPr="000F6190">
        <w:rPr>
          <w:sz w:val="18"/>
          <w:szCs w:val="18"/>
        </w:rPr>
        <w:t>0.0733 mg/mm</w:t>
      </w:r>
      <w:r w:rsidRPr="000F6190">
        <w:rPr>
          <w:sz w:val="18"/>
          <w:szCs w:val="18"/>
        </w:rPr>
        <w:t>。</w:t>
      </w:r>
    </w:p>
    <w:p w14:paraId="2969E8E6" w14:textId="77777777" w:rsidR="00797537" w:rsidRPr="000F6190" w:rsidRDefault="0002272B" w:rsidP="00EC3B91">
      <w:pPr>
        <w:jc w:val="both"/>
        <w:rPr>
          <w:rFonts w:ascii="Times New Roman" w:hAnsi="Times New Roman" w:cs="Times New Roman"/>
          <w:b/>
        </w:rPr>
      </w:pPr>
      <w:r w:rsidRPr="000F6190">
        <w:rPr>
          <w:rFonts w:ascii="Times New Roman" w:hAnsi="Times New Roman" w:cs="Times New Roman"/>
          <w:b/>
        </w:rPr>
        <w:t>4</w:t>
      </w:r>
      <w:r w:rsidRPr="000F6190">
        <w:rPr>
          <w:rFonts w:ascii="Times New Roman" w:hAnsi="Times New Roman" w:cs="Times New Roman"/>
          <w:b/>
        </w:rPr>
        <w:t>、</w:t>
      </w:r>
      <w:r w:rsidRPr="000F6190">
        <w:rPr>
          <w:rFonts w:ascii="Times New Roman" w:hAnsi="Times New Roman" w:cs="Times New Roman"/>
          <w:b/>
        </w:rPr>
        <w:t xml:space="preserve"> </w:t>
      </w:r>
      <w:r w:rsidR="00797537" w:rsidRPr="000F6190">
        <w:rPr>
          <w:rFonts w:ascii="Times New Roman" w:hAnsi="Times New Roman" w:cs="Times New Roman"/>
          <w:b/>
        </w:rPr>
        <w:t>清洁度</w:t>
      </w:r>
      <w:r w:rsidR="000B7FDC" w:rsidRPr="000F6190">
        <w:rPr>
          <w:rFonts w:ascii="Times New Roman" w:hAnsi="Times New Roman" w:cs="Times New Roman"/>
          <w:b/>
        </w:rPr>
        <w:t>和</w:t>
      </w:r>
      <w:r w:rsidR="00797537" w:rsidRPr="000F6190">
        <w:rPr>
          <w:rFonts w:ascii="Times New Roman" w:hAnsi="Times New Roman" w:cs="Times New Roman"/>
          <w:b/>
        </w:rPr>
        <w:t>表面质量</w:t>
      </w:r>
    </w:p>
    <w:p w14:paraId="5F187F2B" w14:textId="77777777" w:rsidR="000B7FDC" w:rsidRPr="000F6190" w:rsidRDefault="000B7FDC" w:rsidP="00EC3B91">
      <w:pPr>
        <w:pStyle w:val="af7"/>
        <w:ind w:firstLineChars="200" w:firstLine="480"/>
        <w:jc w:val="both"/>
        <w:rPr>
          <w:rFonts w:eastAsia="黑体"/>
          <w:color w:val="000000"/>
          <w:sz w:val="21"/>
          <w:szCs w:val="21"/>
        </w:rPr>
      </w:pPr>
      <w:r w:rsidRPr="000F6190">
        <w:rPr>
          <w:szCs w:val="24"/>
        </w:rPr>
        <w:t>涂覆结束后，对</w:t>
      </w:r>
      <w:r w:rsidRPr="000F6190">
        <w:rPr>
          <w:szCs w:val="24"/>
        </w:rPr>
        <w:t>20</w:t>
      </w:r>
      <w:r w:rsidRPr="000F6190">
        <w:rPr>
          <w:szCs w:val="24"/>
        </w:rPr>
        <w:t>批次涂覆芯块</w:t>
      </w:r>
      <w:r w:rsidRPr="000F6190">
        <w:rPr>
          <w:szCs w:val="24"/>
        </w:rPr>
        <w:t>100%</w:t>
      </w:r>
      <w:r w:rsidRPr="000F6190">
        <w:rPr>
          <w:szCs w:val="24"/>
        </w:rPr>
        <w:t>进行人工外观检测，分别完成芯块表面清洁度、芯块圆柱面碎片、芯块端部表面碎片、部分涂覆芯块、裂纹、端部表面杂质、孔洞和夹杂物、变色和夹杂以及其它缺陷等检测项目的检测，结果如表</w:t>
      </w:r>
      <w:r w:rsidR="000B064B" w:rsidRPr="000F6190">
        <w:rPr>
          <w:szCs w:val="24"/>
        </w:rPr>
        <w:t>5</w:t>
      </w:r>
      <w:r w:rsidR="000B064B" w:rsidRPr="000F6190">
        <w:rPr>
          <w:szCs w:val="24"/>
        </w:rPr>
        <w:t>所示</w:t>
      </w:r>
      <w:r w:rsidRPr="000F6190">
        <w:rPr>
          <w:szCs w:val="24"/>
        </w:rPr>
        <w:t>。</w:t>
      </w:r>
      <w:r w:rsidR="008B6D6C" w:rsidRPr="000F6190">
        <w:rPr>
          <w:szCs w:val="24"/>
        </w:rPr>
        <w:t>结果表明成品率</w:t>
      </w:r>
      <w:r w:rsidR="002302FC" w:rsidRPr="000F6190">
        <w:rPr>
          <w:szCs w:val="24"/>
        </w:rPr>
        <w:t>在</w:t>
      </w:r>
      <w:r w:rsidR="002302FC" w:rsidRPr="000F6190">
        <w:rPr>
          <w:szCs w:val="24"/>
        </w:rPr>
        <w:t>85</w:t>
      </w:r>
      <w:r w:rsidR="008B6D6C" w:rsidRPr="000F6190">
        <w:rPr>
          <w:szCs w:val="24"/>
        </w:rPr>
        <w:t>%</w:t>
      </w:r>
      <w:r w:rsidR="008B6D6C" w:rsidRPr="000F6190">
        <w:rPr>
          <w:szCs w:val="24"/>
        </w:rPr>
        <w:t>以上</w:t>
      </w:r>
      <w:r w:rsidR="003869F5" w:rsidRPr="000F6190">
        <w:rPr>
          <w:szCs w:val="24"/>
        </w:rPr>
        <w:t>，绝大多数在</w:t>
      </w:r>
      <w:r w:rsidR="003869F5" w:rsidRPr="000F6190">
        <w:rPr>
          <w:szCs w:val="24"/>
        </w:rPr>
        <w:t>90%</w:t>
      </w:r>
      <w:r w:rsidR="003869F5" w:rsidRPr="000F6190">
        <w:rPr>
          <w:szCs w:val="24"/>
        </w:rPr>
        <w:t>以上</w:t>
      </w:r>
      <w:r w:rsidR="008B6D6C" w:rsidRPr="000F6190">
        <w:rPr>
          <w:szCs w:val="24"/>
        </w:rPr>
        <w:t>。</w:t>
      </w:r>
    </w:p>
    <w:p w14:paraId="49D376A1" w14:textId="77777777" w:rsidR="000B7FDC" w:rsidRPr="000F6190" w:rsidRDefault="000B7FDC" w:rsidP="001C4775">
      <w:pPr>
        <w:pStyle w:val="af7"/>
        <w:spacing w:beforeLines="50" w:before="156" w:afterLines="50" w:after="156" w:line="240" w:lineRule="auto"/>
        <w:jc w:val="center"/>
        <w:rPr>
          <w:szCs w:val="21"/>
        </w:rPr>
      </w:pPr>
      <w:r w:rsidRPr="000F6190">
        <w:rPr>
          <w:szCs w:val="21"/>
        </w:rPr>
        <w:t>表</w:t>
      </w:r>
      <w:r w:rsidR="00710FD0" w:rsidRPr="000F6190">
        <w:rPr>
          <w:szCs w:val="21"/>
        </w:rPr>
        <w:t xml:space="preserve">5  </w:t>
      </w:r>
      <w:r w:rsidRPr="000F6190">
        <w:rPr>
          <w:szCs w:val="21"/>
        </w:rPr>
        <w:t>IFBA</w:t>
      </w:r>
      <w:r w:rsidRPr="000F6190">
        <w:rPr>
          <w:szCs w:val="21"/>
        </w:rPr>
        <w:t>芯块外观检测报告</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4"/>
        <w:gridCol w:w="1662"/>
        <w:gridCol w:w="2348"/>
        <w:gridCol w:w="2488"/>
        <w:gridCol w:w="1530"/>
      </w:tblGrid>
      <w:tr w:rsidR="0082325C" w:rsidRPr="000F6190" w14:paraId="7E5C829A" w14:textId="77777777" w:rsidTr="00A77F19">
        <w:trPr>
          <w:trHeight w:val="340"/>
          <w:jc w:val="center"/>
        </w:trPr>
        <w:tc>
          <w:tcPr>
            <w:tcW w:w="450" w:type="pct"/>
            <w:vAlign w:val="center"/>
          </w:tcPr>
          <w:p w14:paraId="507AC871"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rPr>
              <w:t>序号</w:t>
            </w:r>
          </w:p>
        </w:tc>
        <w:tc>
          <w:tcPr>
            <w:tcW w:w="942" w:type="pct"/>
            <w:tcBorders>
              <w:right w:val="single" w:sz="4" w:space="0" w:color="auto"/>
            </w:tcBorders>
            <w:vAlign w:val="center"/>
          </w:tcPr>
          <w:p w14:paraId="11687B9C"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rPr>
              <w:t>涂覆批次号</w:t>
            </w:r>
          </w:p>
        </w:tc>
        <w:tc>
          <w:tcPr>
            <w:tcW w:w="1331" w:type="pct"/>
            <w:tcBorders>
              <w:left w:val="single" w:sz="4" w:space="0" w:color="auto"/>
              <w:right w:val="single" w:sz="4" w:space="0" w:color="auto"/>
            </w:tcBorders>
            <w:vAlign w:val="center"/>
          </w:tcPr>
          <w:p w14:paraId="705ABA01"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rPr>
              <w:t>合格芯块重量</w:t>
            </w:r>
            <w:r w:rsidR="000C1D45" w:rsidRPr="000F6190">
              <w:rPr>
                <w:rFonts w:ascii="Times New Roman" w:hAnsi="Times New Roman" w:cs="Times New Roman"/>
              </w:rPr>
              <w:t>（</w:t>
            </w:r>
            <w:r w:rsidR="000C1D45" w:rsidRPr="000F6190">
              <w:rPr>
                <w:rFonts w:ascii="Times New Roman" w:hAnsi="Times New Roman" w:cs="Times New Roman"/>
              </w:rPr>
              <w:t>kg</w:t>
            </w:r>
            <w:r w:rsidR="000C1D45" w:rsidRPr="000F6190">
              <w:rPr>
                <w:rFonts w:ascii="Times New Roman" w:hAnsi="Times New Roman" w:cs="Times New Roman"/>
              </w:rPr>
              <w:t>）</w:t>
            </w:r>
          </w:p>
        </w:tc>
        <w:tc>
          <w:tcPr>
            <w:tcW w:w="1410" w:type="pct"/>
            <w:tcBorders>
              <w:left w:val="single" w:sz="4" w:space="0" w:color="auto"/>
              <w:right w:val="single" w:sz="4" w:space="0" w:color="auto"/>
            </w:tcBorders>
            <w:vAlign w:val="center"/>
          </w:tcPr>
          <w:p w14:paraId="639EAA41"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rPr>
              <w:t>不合格芯块重量</w:t>
            </w:r>
            <w:r w:rsidR="000C1D45" w:rsidRPr="000F6190">
              <w:rPr>
                <w:rFonts w:ascii="Times New Roman" w:hAnsi="Times New Roman" w:cs="Times New Roman"/>
              </w:rPr>
              <w:t>（</w:t>
            </w:r>
            <w:r w:rsidR="000C1D45" w:rsidRPr="000F6190">
              <w:rPr>
                <w:rFonts w:ascii="Times New Roman" w:hAnsi="Times New Roman" w:cs="Times New Roman"/>
              </w:rPr>
              <w:t>kg</w:t>
            </w:r>
            <w:r w:rsidR="000C1D45" w:rsidRPr="000F6190">
              <w:rPr>
                <w:rFonts w:ascii="Times New Roman" w:hAnsi="Times New Roman" w:cs="Times New Roman"/>
              </w:rPr>
              <w:t>）</w:t>
            </w:r>
          </w:p>
        </w:tc>
        <w:tc>
          <w:tcPr>
            <w:tcW w:w="867" w:type="pct"/>
            <w:tcBorders>
              <w:left w:val="single" w:sz="4" w:space="0" w:color="auto"/>
            </w:tcBorders>
            <w:vAlign w:val="center"/>
          </w:tcPr>
          <w:p w14:paraId="58F65D0C"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rPr>
              <w:t>合格率（</w:t>
            </w:r>
            <w:r w:rsidRPr="000F6190">
              <w:rPr>
                <w:rFonts w:ascii="Times New Roman" w:hAnsi="Times New Roman" w:cs="Times New Roman"/>
              </w:rPr>
              <w:t>%</w:t>
            </w:r>
            <w:r w:rsidRPr="000F6190">
              <w:rPr>
                <w:rFonts w:ascii="Times New Roman" w:hAnsi="Times New Roman" w:cs="Times New Roman"/>
              </w:rPr>
              <w:t>）</w:t>
            </w:r>
          </w:p>
        </w:tc>
      </w:tr>
      <w:tr w:rsidR="0082325C" w:rsidRPr="000F6190" w14:paraId="1351939A" w14:textId="77777777" w:rsidTr="00A77F19">
        <w:trPr>
          <w:trHeight w:val="340"/>
          <w:jc w:val="center"/>
        </w:trPr>
        <w:tc>
          <w:tcPr>
            <w:tcW w:w="450" w:type="pct"/>
            <w:vAlign w:val="center"/>
          </w:tcPr>
          <w:p w14:paraId="3E0B47B4"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51CAA4AC"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IP200826-01</w:t>
            </w:r>
          </w:p>
        </w:tc>
        <w:tc>
          <w:tcPr>
            <w:tcW w:w="1331" w:type="pct"/>
            <w:tcBorders>
              <w:left w:val="single" w:sz="4" w:space="0" w:color="auto"/>
              <w:right w:val="single" w:sz="4" w:space="0" w:color="auto"/>
            </w:tcBorders>
            <w:vAlign w:val="center"/>
          </w:tcPr>
          <w:p w14:paraId="661C43FB"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86.273</w:t>
            </w:r>
          </w:p>
        </w:tc>
        <w:tc>
          <w:tcPr>
            <w:tcW w:w="1410" w:type="pct"/>
            <w:tcBorders>
              <w:left w:val="single" w:sz="4" w:space="0" w:color="auto"/>
              <w:right w:val="single" w:sz="4" w:space="0" w:color="auto"/>
            </w:tcBorders>
            <w:vAlign w:val="center"/>
          </w:tcPr>
          <w:p w14:paraId="6568EACB"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2.016</w:t>
            </w:r>
          </w:p>
        </w:tc>
        <w:tc>
          <w:tcPr>
            <w:tcW w:w="867" w:type="pct"/>
            <w:tcBorders>
              <w:left w:val="single" w:sz="4" w:space="0" w:color="auto"/>
            </w:tcBorders>
            <w:vAlign w:val="center"/>
          </w:tcPr>
          <w:p w14:paraId="05045C32"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97.72%</w:t>
            </w:r>
          </w:p>
        </w:tc>
      </w:tr>
      <w:tr w:rsidR="0082325C" w:rsidRPr="000F6190" w14:paraId="08381891" w14:textId="77777777" w:rsidTr="00A77F19">
        <w:trPr>
          <w:trHeight w:val="340"/>
          <w:jc w:val="center"/>
        </w:trPr>
        <w:tc>
          <w:tcPr>
            <w:tcW w:w="450" w:type="pct"/>
            <w:vAlign w:val="center"/>
          </w:tcPr>
          <w:p w14:paraId="3B983F95"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5ACBF94A"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IP200827-01</w:t>
            </w:r>
          </w:p>
        </w:tc>
        <w:tc>
          <w:tcPr>
            <w:tcW w:w="1331" w:type="pct"/>
            <w:tcBorders>
              <w:left w:val="single" w:sz="4" w:space="0" w:color="auto"/>
              <w:right w:val="single" w:sz="4" w:space="0" w:color="auto"/>
            </w:tcBorders>
            <w:vAlign w:val="center"/>
          </w:tcPr>
          <w:p w14:paraId="5E2774A2"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7.667</w:t>
            </w:r>
          </w:p>
        </w:tc>
        <w:tc>
          <w:tcPr>
            <w:tcW w:w="1410" w:type="pct"/>
            <w:tcBorders>
              <w:left w:val="single" w:sz="4" w:space="0" w:color="auto"/>
              <w:right w:val="single" w:sz="4" w:space="0" w:color="auto"/>
            </w:tcBorders>
            <w:vAlign w:val="center"/>
          </w:tcPr>
          <w:p w14:paraId="2AB24225"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0.514</w:t>
            </w:r>
          </w:p>
        </w:tc>
        <w:tc>
          <w:tcPr>
            <w:tcW w:w="867" w:type="pct"/>
            <w:tcBorders>
              <w:left w:val="single" w:sz="4" w:space="0" w:color="auto"/>
            </w:tcBorders>
            <w:vAlign w:val="center"/>
          </w:tcPr>
          <w:p w14:paraId="13A0505F"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93.72%</w:t>
            </w:r>
          </w:p>
        </w:tc>
      </w:tr>
      <w:tr w:rsidR="0082325C" w:rsidRPr="000F6190" w14:paraId="499C1AD1" w14:textId="77777777" w:rsidTr="00A77F19">
        <w:trPr>
          <w:trHeight w:val="340"/>
          <w:jc w:val="center"/>
        </w:trPr>
        <w:tc>
          <w:tcPr>
            <w:tcW w:w="450" w:type="pct"/>
            <w:vAlign w:val="center"/>
          </w:tcPr>
          <w:p w14:paraId="6B133429"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5AC4FFA8"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IP200829-01</w:t>
            </w:r>
          </w:p>
        </w:tc>
        <w:tc>
          <w:tcPr>
            <w:tcW w:w="1331" w:type="pct"/>
            <w:tcBorders>
              <w:left w:val="single" w:sz="4" w:space="0" w:color="auto"/>
              <w:right w:val="single" w:sz="4" w:space="0" w:color="auto"/>
            </w:tcBorders>
            <w:vAlign w:val="center"/>
          </w:tcPr>
          <w:p w14:paraId="5290A620"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8.172</w:t>
            </w:r>
          </w:p>
        </w:tc>
        <w:tc>
          <w:tcPr>
            <w:tcW w:w="1410" w:type="pct"/>
            <w:tcBorders>
              <w:left w:val="single" w:sz="4" w:space="0" w:color="auto"/>
              <w:right w:val="single" w:sz="4" w:space="0" w:color="auto"/>
            </w:tcBorders>
            <w:vAlign w:val="center"/>
          </w:tcPr>
          <w:p w14:paraId="1241E82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0.554</w:t>
            </w:r>
          </w:p>
        </w:tc>
        <w:tc>
          <w:tcPr>
            <w:tcW w:w="867" w:type="pct"/>
            <w:tcBorders>
              <w:left w:val="single" w:sz="4" w:space="0" w:color="auto"/>
            </w:tcBorders>
            <w:vAlign w:val="center"/>
          </w:tcPr>
          <w:p w14:paraId="0573E16F"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93.65%</w:t>
            </w:r>
          </w:p>
        </w:tc>
      </w:tr>
      <w:tr w:rsidR="0082325C" w:rsidRPr="000F6190" w14:paraId="2BCB28AF" w14:textId="77777777" w:rsidTr="00A77F19">
        <w:trPr>
          <w:trHeight w:val="340"/>
          <w:jc w:val="center"/>
        </w:trPr>
        <w:tc>
          <w:tcPr>
            <w:tcW w:w="450" w:type="pct"/>
            <w:vAlign w:val="center"/>
          </w:tcPr>
          <w:p w14:paraId="04BDA650"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7AA1EB21"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IP200830-01</w:t>
            </w:r>
          </w:p>
        </w:tc>
        <w:tc>
          <w:tcPr>
            <w:tcW w:w="1331" w:type="pct"/>
            <w:tcBorders>
              <w:left w:val="single" w:sz="4" w:space="0" w:color="auto"/>
              <w:right w:val="single" w:sz="4" w:space="0" w:color="auto"/>
            </w:tcBorders>
            <w:vAlign w:val="center"/>
          </w:tcPr>
          <w:p w14:paraId="30C6474D"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7.751</w:t>
            </w:r>
          </w:p>
        </w:tc>
        <w:tc>
          <w:tcPr>
            <w:tcW w:w="1410" w:type="pct"/>
            <w:tcBorders>
              <w:left w:val="single" w:sz="4" w:space="0" w:color="auto"/>
              <w:right w:val="single" w:sz="4" w:space="0" w:color="auto"/>
            </w:tcBorders>
            <w:vAlign w:val="center"/>
          </w:tcPr>
          <w:p w14:paraId="41AA279E"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0.484</w:t>
            </w:r>
          </w:p>
        </w:tc>
        <w:tc>
          <w:tcPr>
            <w:tcW w:w="867" w:type="pct"/>
            <w:tcBorders>
              <w:left w:val="single" w:sz="4" w:space="0" w:color="auto"/>
            </w:tcBorders>
            <w:vAlign w:val="center"/>
          </w:tcPr>
          <w:p w14:paraId="37BEBFA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94.12%</w:t>
            </w:r>
          </w:p>
        </w:tc>
      </w:tr>
      <w:tr w:rsidR="0082325C" w:rsidRPr="000F6190" w14:paraId="01985C6E" w14:textId="77777777" w:rsidTr="00A77F19">
        <w:trPr>
          <w:trHeight w:val="340"/>
          <w:jc w:val="center"/>
        </w:trPr>
        <w:tc>
          <w:tcPr>
            <w:tcW w:w="450" w:type="pct"/>
            <w:vAlign w:val="center"/>
          </w:tcPr>
          <w:p w14:paraId="2BE49233"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7AC97315"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IP200831-01</w:t>
            </w:r>
          </w:p>
        </w:tc>
        <w:tc>
          <w:tcPr>
            <w:tcW w:w="1331" w:type="pct"/>
            <w:tcBorders>
              <w:left w:val="single" w:sz="4" w:space="0" w:color="auto"/>
              <w:right w:val="single" w:sz="4" w:space="0" w:color="auto"/>
            </w:tcBorders>
            <w:vAlign w:val="center"/>
          </w:tcPr>
          <w:p w14:paraId="1D50F48D"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7.703</w:t>
            </w:r>
          </w:p>
        </w:tc>
        <w:tc>
          <w:tcPr>
            <w:tcW w:w="1410" w:type="pct"/>
            <w:tcBorders>
              <w:left w:val="single" w:sz="4" w:space="0" w:color="auto"/>
              <w:right w:val="single" w:sz="4" w:space="0" w:color="auto"/>
            </w:tcBorders>
            <w:vAlign w:val="center"/>
          </w:tcPr>
          <w:p w14:paraId="45C28BE1"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0.475</w:t>
            </w:r>
          </w:p>
        </w:tc>
        <w:tc>
          <w:tcPr>
            <w:tcW w:w="867" w:type="pct"/>
            <w:tcBorders>
              <w:left w:val="single" w:sz="4" w:space="0" w:color="auto"/>
            </w:tcBorders>
            <w:vAlign w:val="center"/>
          </w:tcPr>
          <w:p w14:paraId="537D1B9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94.19%</w:t>
            </w:r>
          </w:p>
        </w:tc>
      </w:tr>
      <w:tr w:rsidR="0082325C" w:rsidRPr="000F6190" w14:paraId="5BEC7057" w14:textId="77777777" w:rsidTr="00A77F19">
        <w:trPr>
          <w:trHeight w:val="340"/>
          <w:jc w:val="center"/>
        </w:trPr>
        <w:tc>
          <w:tcPr>
            <w:tcW w:w="450" w:type="pct"/>
            <w:vAlign w:val="center"/>
          </w:tcPr>
          <w:p w14:paraId="4D1EA301"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2B603C4D"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IP200901-01</w:t>
            </w:r>
          </w:p>
        </w:tc>
        <w:tc>
          <w:tcPr>
            <w:tcW w:w="1331" w:type="pct"/>
            <w:tcBorders>
              <w:left w:val="single" w:sz="4" w:space="0" w:color="auto"/>
              <w:right w:val="single" w:sz="4" w:space="0" w:color="auto"/>
            </w:tcBorders>
            <w:vAlign w:val="center"/>
          </w:tcPr>
          <w:p w14:paraId="25F61A3C"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7.746</w:t>
            </w:r>
          </w:p>
        </w:tc>
        <w:tc>
          <w:tcPr>
            <w:tcW w:w="1410" w:type="pct"/>
            <w:tcBorders>
              <w:left w:val="single" w:sz="4" w:space="0" w:color="auto"/>
              <w:right w:val="single" w:sz="4" w:space="0" w:color="auto"/>
            </w:tcBorders>
            <w:vAlign w:val="center"/>
          </w:tcPr>
          <w:p w14:paraId="6D59357A"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0.453</w:t>
            </w:r>
          </w:p>
        </w:tc>
        <w:tc>
          <w:tcPr>
            <w:tcW w:w="867" w:type="pct"/>
            <w:tcBorders>
              <w:left w:val="single" w:sz="4" w:space="0" w:color="auto"/>
            </w:tcBorders>
            <w:vAlign w:val="center"/>
          </w:tcPr>
          <w:p w14:paraId="126586AE"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94.47%</w:t>
            </w:r>
          </w:p>
        </w:tc>
      </w:tr>
      <w:tr w:rsidR="0082325C" w:rsidRPr="000F6190" w14:paraId="4175E47A" w14:textId="77777777" w:rsidTr="00A77F19">
        <w:trPr>
          <w:trHeight w:val="340"/>
          <w:jc w:val="center"/>
        </w:trPr>
        <w:tc>
          <w:tcPr>
            <w:tcW w:w="450" w:type="pct"/>
            <w:vAlign w:val="center"/>
          </w:tcPr>
          <w:p w14:paraId="189E9D1D"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17FE1D68"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IP200902-01</w:t>
            </w:r>
          </w:p>
        </w:tc>
        <w:tc>
          <w:tcPr>
            <w:tcW w:w="1331" w:type="pct"/>
            <w:tcBorders>
              <w:left w:val="single" w:sz="4" w:space="0" w:color="auto"/>
              <w:right w:val="single" w:sz="4" w:space="0" w:color="auto"/>
            </w:tcBorders>
            <w:vAlign w:val="center"/>
          </w:tcPr>
          <w:p w14:paraId="0ABAD748"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7.063</w:t>
            </w:r>
          </w:p>
        </w:tc>
        <w:tc>
          <w:tcPr>
            <w:tcW w:w="1410" w:type="pct"/>
            <w:tcBorders>
              <w:left w:val="single" w:sz="4" w:space="0" w:color="auto"/>
              <w:right w:val="single" w:sz="4" w:space="0" w:color="auto"/>
            </w:tcBorders>
            <w:vAlign w:val="center"/>
          </w:tcPr>
          <w:p w14:paraId="3CE196FC"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1.097</w:t>
            </w:r>
          </w:p>
        </w:tc>
        <w:tc>
          <w:tcPr>
            <w:tcW w:w="867" w:type="pct"/>
            <w:tcBorders>
              <w:left w:val="single" w:sz="4" w:space="0" w:color="auto"/>
            </w:tcBorders>
            <w:vAlign w:val="center"/>
          </w:tcPr>
          <w:p w14:paraId="356A135F"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86.56%</w:t>
            </w:r>
          </w:p>
        </w:tc>
      </w:tr>
      <w:tr w:rsidR="0082325C" w:rsidRPr="000F6190" w14:paraId="270AB2C2" w14:textId="77777777" w:rsidTr="00A77F19">
        <w:trPr>
          <w:trHeight w:val="340"/>
          <w:jc w:val="center"/>
        </w:trPr>
        <w:tc>
          <w:tcPr>
            <w:tcW w:w="450" w:type="pct"/>
            <w:vAlign w:val="center"/>
          </w:tcPr>
          <w:p w14:paraId="62CAE24D"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1C5896D7"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IP200903-01</w:t>
            </w:r>
          </w:p>
        </w:tc>
        <w:tc>
          <w:tcPr>
            <w:tcW w:w="1331" w:type="pct"/>
            <w:tcBorders>
              <w:left w:val="single" w:sz="4" w:space="0" w:color="auto"/>
              <w:right w:val="single" w:sz="4" w:space="0" w:color="auto"/>
            </w:tcBorders>
            <w:vAlign w:val="center"/>
          </w:tcPr>
          <w:p w14:paraId="0D9F7B0B"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7.558</w:t>
            </w:r>
          </w:p>
        </w:tc>
        <w:tc>
          <w:tcPr>
            <w:tcW w:w="1410" w:type="pct"/>
            <w:tcBorders>
              <w:left w:val="single" w:sz="4" w:space="0" w:color="auto"/>
              <w:right w:val="single" w:sz="4" w:space="0" w:color="auto"/>
            </w:tcBorders>
            <w:vAlign w:val="center"/>
          </w:tcPr>
          <w:p w14:paraId="3A400CAB"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0.637</w:t>
            </w:r>
          </w:p>
        </w:tc>
        <w:tc>
          <w:tcPr>
            <w:tcW w:w="867" w:type="pct"/>
            <w:tcBorders>
              <w:left w:val="single" w:sz="4" w:space="0" w:color="auto"/>
            </w:tcBorders>
            <w:vAlign w:val="center"/>
          </w:tcPr>
          <w:p w14:paraId="4632D463"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92.23%</w:t>
            </w:r>
          </w:p>
        </w:tc>
      </w:tr>
      <w:tr w:rsidR="0082325C" w:rsidRPr="000F6190" w14:paraId="04D97534" w14:textId="77777777" w:rsidTr="00A77F19">
        <w:trPr>
          <w:trHeight w:val="340"/>
          <w:jc w:val="center"/>
        </w:trPr>
        <w:tc>
          <w:tcPr>
            <w:tcW w:w="450" w:type="pct"/>
            <w:vAlign w:val="center"/>
          </w:tcPr>
          <w:p w14:paraId="60787951"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08D30527"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IP200903-02</w:t>
            </w:r>
          </w:p>
        </w:tc>
        <w:tc>
          <w:tcPr>
            <w:tcW w:w="1331" w:type="pct"/>
            <w:tcBorders>
              <w:left w:val="single" w:sz="4" w:space="0" w:color="auto"/>
              <w:right w:val="single" w:sz="4" w:space="0" w:color="auto"/>
            </w:tcBorders>
            <w:vAlign w:val="center"/>
          </w:tcPr>
          <w:p w14:paraId="22794BC9"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7.760</w:t>
            </w:r>
          </w:p>
        </w:tc>
        <w:tc>
          <w:tcPr>
            <w:tcW w:w="1410" w:type="pct"/>
            <w:tcBorders>
              <w:left w:val="single" w:sz="4" w:space="0" w:color="auto"/>
              <w:right w:val="single" w:sz="4" w:space="0" w:color="auto"/>
            </w:tcBorders>
            <w:vAlign w:val="center"/>
          </w:tcPr>
          <w:p w14:paraId="225D34B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0.462</w:t>
            </w:r>
          </w:p>
        </w:tc>
        <w:tc>
          <w:tcPr>
            <w:tcW w:w="867" w:type="pct"/>
            <w:tcBorders>
              <w:left w:val="single" w:sz="4" w:space="0" w:color="auto"/>
            </w:tcBorders>
            <w:vAlign w:val="center"/>
          </w:tcPr>
          <w:p w14:paraId="6CBC0A06"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94.38%</w:t>
            </w:r>
          </w:p>
        </w:tc>
      </w:tr>
      <w:tr w:rsidR="0082325C" w:rsidRPr="000F6190" w14:paraId="0A711543" w14:textId="77777777" w:rsidTr="00A77F19">
        <w:trPr>
          <w:trHeight w:val="340"/>
          <w:jc w:val="center"/>
        </w:trPr>
        <w:tc>
          <w:tcPr>
            <w:tcW w:w="450" w:type="pct"/>
            <w:vAlign w:val="center"/>
          </w:tcPr>
          <w:p w14:paraId="25720A75"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2307F7AF"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IP200904-01</w:t>
            </w:r>
          </w:p>
        </w:tc>
        <w:tc>
          <w:tcPr>
            <w:tcW w:w="1331" w:type="pct"/>
            <w:tcBorders>
              <w:left w:val="single" w:sz="4" w:space="0" w:color="auto"/>
              <w:right w:val="single" w:sz="4" w:space="0" w:color="auto"/>
            </w:tcBorders>
            <w:vAlign w:val="center"/>
          </w:tcPr>
          <w:p w14:paraId="03B5AB80"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6.693</w:t>
            </w:r>
          </w:p>
        </w:tc>
        <w:tc>
          <w:tcPr>
            <w:tcW w:w="1410" w:type="pct"/>
            <w:tcBorders>
              <w:left w:val="single" w:sz="4" w:space="0" w:color="auto"/>
              <w:right w:val="single" w:sz="4" w:space="0" w:color="auto"/>
            </w:tcBorders>
            <w:vAlign w:val="center"/>
          </w:tcPr>
          <w:p w14:paraId="6B810671"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0.550</w:t>
            </w:r>
          </w:p>
        </w:tc>
        <w:tc>
          <w:tcPr>
            <w:tcW w:w="867" w:type="pct"/>
            <w:tcBorders>
              <w:left w:val="single" w:sz="4" w:space="0" w:color="auto"/>
            </w:tcBorders>
            <w:vAlign w:val="center"/>
          </w:tcPr>
          <w:p w14:paraId="4FE11F0D"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92.41%</w:t>
            </w:r>
          </w:p>
        </w:tc>
      </w:tr>
      <w:tr w:rsidR="0082325C" w:rsidRPr="000F6190" w14:paraId="6D7E78EA" w14:textId="77777777" w:rsidTr="00A77F19">
        <w:trPr>
          <w:trHeight w:val="340"/>
          <w:jc w:val="center"/>
        </w:trPr>
        <w:tc>
          <w:tcPr>
            <w:tcW w:w="450" w:type="pct"/>
            <w:vAlign w:val="center"/>
          </w:tcPr>
          <w:p w14:paraId="2F494F28"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2A6E84A1"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IP200904-02</w:t>
            </w:r>
          </w:p>
        </w:tc>
        <w:tc>
          <w:tcPr>
            <w:tcW w:w="1331" w:type="pct"/>
            <w:tcBorders>
              <w:left w:val="single" w:sz="4" w:space="0" w:color="auto"/>
              <w:right w:val="single" w:sz="4" w:space="0" w:color="auto"/>
            </w:tcBorders>
            <w:vAlign w:val="center"/>
          </w:tcPr>
          <w:p w14:paraId="6CE2D8D2"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7.318</w:t>
            </w:r>
          </w:p>
        </w:tc>
        <w:tc>
          <w:tcPr>
            <w:tcW w:w="1410" w:type="pct"/>
            <w:tcBorders>
              <w:left w:val="single" w:sz="4" w:space="0" w:color="auto"/>
              <w:right w:val="single" w:sz="4" w:space="0" w:color="auto"/>
            </w:tcBorders>
            <w:vAlign w:val="center"/>
          </w:tcPr>
          <w:p w14:paraId="55A4E34E"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0.854</w:t>
            </w:r>
          </w:p>
        </w:tc>
        <w:tc>
          <w:tcPr>
            <w:tcW w:w="867" w:type="pct"/>
            <w:tcBorders>
              <w:left w:val="single" w:sz="4" w:space="0" w:color="auto"/>
            </w:tcBorders>
            <w:vAlign w:val="center"/>
          </w:tcPr>
          <w:p w14:paraId="31B0FA48"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89.55%</w:t>
            </w:r>
          </w:p>
        </w:tc>
      </w:tr>
      <w:tr w:rsidR="0082325C" w:rsidRPr="000F6190" w14:paraId="6553BB7C" w14:textId="77777777" w:rsidTr="00A77F19">
        <w:trPr>
          <w:trHeight w:val="340"/>
          <w:jc w:val="center"/>
        </w:trPr>
        <w:tc>
          <w:tcPr>
            <w:tcW w:w="450" w:type="pct"/>
            <w:vAlign w:val="center"/>
          </w:tcPr>
          <w:p w14:paraId="27F1A444"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7C3796E5"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IP200905-01</w:t>
            </w:r>
          </w:p>
        </w:tc>
        <w:tc>
          <w:tcPr>
            <w:tcW w:w="1331" w:type="pct"/>
            <w:tcBorders>
              <w:left w:val="single" w:sz="4" w:space="0" w:color="auto"/>
              <w:right w:val="single" w:sz="4" w:space="0" w:color="auto"/>
            </w:tcBorders>
            <w:vAlign w:val="center"/>
          </w:tcPr>
          <w:p w14:paraId="7BA4D95B"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7.460</w:t>
            </w:r>
          </w:p>
        </w:tc>
        <w:tc>
          <w:tcPr>
            <w:tcW w:w="1410" w:type="pct"/>
            <w:tcBorders>
              <w:left w:val="single" w:sz="4" w:space="0" w:color="auto"/>
              <w:right w:val="single" w:sz="4" w:space="0" w:color="auto"/>
            </w:tcBorders>
            <w:vAlign w:val="center"/>
          </w:tcPr>
          <w:p w14:paraId="7E337629"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0.705</w:t>
            </w:r>
          </w:p>
        </w:tc>
        <w:tc>
          <w:tcPr>
            <w:tcW w:w="867" w:type="pct"/>
            <w:tcBorders>
              <w:left w:val="single" w:sz="4" w:space="0" w:color="auto"/>
            </w:tcBorders>
            <w:vAlign w:val="center"/>
          </w:tcPr>
          <w:p w14:paraId="1748F7B6"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91.37%</w:t>
            </w:r>
          </w:p>
        </w:tc>
      </w:tr>
      <w:tr w:rsidR="0082325C" w:rsidRPr="000F6190" w14:paraId="4228394D" w14:textId="77777777" w:rsidTr="00A77F19">
        <w:trPr>
          <w:trHeight w:val="340"/>
          <w:jc w:val="center"/>
        </w:trPr>
        <w:tc>
          <w:tcPr>
            <w:tcW w:w="450" w:type="pct"/>
            <w:vAlign w:val="center"/>
          </w:tcPr>
          <w:p w14:paraId="584C70FE"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07979E2A"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IP200906-01</w:t>
            </w:r>
          </w:p>
        </w:tc>
        <w:tc>
          <w:tcPr>
            <w:tcW w:w="1331" w:type="pct"/>
            <w:tcBorders>
              <w:left w:val="single" w:sz="4" w:space="0" w:color="auto"/>
              <w:right w:val="single" w:sz="4" w:space="0" w:color="auto"/>
            </w:tcBorders>
            <w:vAlign w:val="center"/>
          </w:tcPr>
          <w:p w14:paraId="5E9B5539"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7.714</w:t>
            </w:r>
          </w:p>
        </w:tc>
        <w:tc>
          <w:tcPr>
            <w:tcW w:w="1410" w:type="pct"/>
            <w:tcBorders>
              <w:left w:val="single" w:sz="4" w:space="0" w:color="auto"/>
              <w:right w:val="single" w:sz="4" w:space="0" w:color="auto"/>
            </w:tcBorders>
            <w:vAlign w:val="center"/>
          </w:tcPr>
          <w:p w14:paraId="08214CBE"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0.494</w:t>
            </w:r>
          </w:p>
        </w:tc>
        <w:tc>
          <w:tcPr>
            <w:tcW w:w="867" w:type="pct"/>
            <w:tcBorders>
              <w:left w:val="single" w:sz="4" w:space="0" w:color="auto"/>
            </w:tcBorders>
            <w:vAlign w:val="center"/>
          </w:tcPr>
          <w:p w14:paraId="0089D11F"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93.98%</w:t>
            </w:r>
          </w:p>
        </w:tc>
      </w:tr>
      <w:tr w:rsidR="0082325C" w:rsidRPr="000F6190" w14:paraId="58488585" w14:textId="77777777" w:rsidTr="00A77F19">
        <w:trPr>
          <w:trHeight w:val="340"/>
          <w:jc w:val="center"/>
        </w:trPr>
        <w:tc>
          <w:tcPr>
            <w:tcW w:w="450" w:type="pct"/>
            <w:vAlign w:val="center"/>
          </w:tcPr>
          <w:p w14:paraId="1C2B0ACE"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3A4A38E2"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IP200906-02</w:t>
            </w:r>
          </w:p>
        </w:tc>
        <w:tc>
          <w:tcPr>
            <w:tcW w:w="1331" w:type="pct"/>
            <w:tcBorders>
              <w:left w:val="single" w:sz="4" w:space="0" w:color="auto"/>
              <w:right w:val="single" w:sz="4" w:space="0" w:color="auto"/>
            </w:tcBorders>
            <w:vAlign w:val="center"/>
          </w:tcPr>
          <w:p w14:paraId="4C750AD8"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7.139</w:t>
            </w:r>
          </w:p>
        </w:tc>
        <w:tc>
          <w:tcPr>
            <w:tcW w:w="1410" w:type="pct"/>
            <w:tcBorders>
              <w:left w:val="single" w:sz="4" w:space="0" w:color="auto"/>
              <w:right w:val="single" w:sz="4" w:space="0" w:color="auto"/>
            </w:tcBorders>
            <w:vAlign w:val="center"/>
          </w:tcPr>
          <w:p w14:paraId="412DEB04"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1.040</w:t>
            </w:r>
          </w:p>
        </w:tc>
        <w:tc>
          <w:tcPr>
            <w:tcW w:w="867" w:type="pct"/>
            <w:tcBorders>
              <w:left w:val="single" w:sz="4" w:space="0" w:color="auto"/>
            </w:tcBorders>
            <w:vAlign w:val="center"/>
          </w:tcPr>
          <w:p w14:paraId="199DDD89"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87.28%</w:t>
            </w:r>
          </w:p>
        </w:tc>
      </w:tr>
      <w:tr w:rsidR="0082325C" w:rsidRPr="000F6190" w14:paraId="520F856E" w14:textId="77777777" w:rsidTr="00A77F19">
        <w:trPr>
          <w:trHeight w:val="340"/>
          <w:jc w:val="center"/>
        </w:trPr>
        <w:tc>
          <w:tcPr>
            <w:tcW w:w="450" w:type="pct"/>
            <w:vAlign w:val="center"/>
          </w:tcPr>
          <w:p w14:paraId="7137145B"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6914ED7A"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IP200908-01</w:t>
            </w:r>
          </w:p>
        </w:tc>
        <w:tc>
          <w:tcPr>
            <w:tcW w:w="1331" w:type="pct"/>
            <w:tcBorders>
              <w:left w:val="single" w:sz="4" w:space="0" w:color="auto"/>
              <w:right w:val="single" w:sz="4" w:space="0" w:color="auto"/>
            </w:tcBorders>
            <w:vAlign w:val="center"/>
          </w:tcPr>
          <w:p w14:paraId="62E75C6D"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7.567</w:t>
            </w:r>
          </w:p>
        </w:tc>
        <w:tc>
          <w:tcPr>
            <w:tcW w:w="1410" w:type="pct"/>
            <w:tcBorders>
              <w:left w:val="single" w:sz="4" w:space="0" w:color="auto"/>
              <w:right w:val="single" w:sz="4" w:space="0" w:color="auto"/>
            </w:tcBorders>
            <w:vAlign w:val="center"/>
          </w:tcPr>
          <w:p w14:paraId="60D1AC25"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0.582</w:t>
            </w:r>
          </w:p>
        </w:tc>
        <w:tc>
          <w:tcPr>
            <w:tcW w:w="867" w:type="pct"/>
            <w:tcBorders>
              <w:left w:val="single" w:sz="4" w:space="0" w:color="auto"/>
            </w:tcBorders>
            <w:vAlign w:val="center"/>
          </w:tcPr>
          <w:p w14:paraId="66C5EC85"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92.86%</w:t>
            </w:r>
          </w:p>
        </w:tc>
      </w:tr>
      <w:tr w:rsidR="0082325C" w:rsidRPr="000F6190" w14:paraId="6E269CAA" w14:textId="77777777" w:rsidTr="00A77F19">
        <w:trPr>
          <w:trHeight w:val="340"/>
          <w:jc w:val="center"/>
        </w:trPr>
        <w:tc>
          <w:tcPr>
            <w:tcW w:w="450" w:type="pct"/>
            <w:vAlign w:val="center"/>
          </w:tcPr>
          <w:p w14:paraId="387EA201"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6D19E06B"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IP200908-02</w:t>
            </w:r>
          </w:p>
        </w:tc>
        <w:tc>
          <w:tcPr>
            <w:tcW w:w="1331" w:type="pct"/>
            <w:tcBorders>
              <w:left w:val="single" w:sz="4" w:space="0" w:color="auto"/>
              <w:right w:val="single" w:sz="4" w:space="0" w:color="auto"/>
            </w:tcBorders>
            <w:vAlign w:val="center"/>
          </w:tcPr>
          <w:p w14:paraId="14C363D5"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7.429</w:t>
            </w:r>
          </w:p>
        </w:tc>
        <w:tc>
          <w:tcPr>
            <w:tcW w:w="1410" w:type="pct"/>
            <w:tcBorders>
              <w:left w:val="single" w:sz="4" w:space="0" w:color="auto"/>
              <w:right w:val="single" w:sz="4" w:space="0" w:color="auto"/>
            </w:tcBorders>
            <w:vAlign w:val="center"/>
          </w:tcPr>
          <w:p w14:paraId="26D998B4"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0.753</w:t>
            </w:r>
          </w:p>
        </w:tc>
        <w:tc>
          <w:tcPr>
            <w:tcW w:w="867" w:type="pct"/>
            <w:tcBorders>
              <w:left w:val="single" w:sz="4" w:space="0" w:color="auto"/>
            </w:tcBorders>
            <w:vAlign w:val="center"/>
          </w:tcPr>
          <w:p w14:paraId="04C3FF52"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90.80%</w:t>
            </w:r>
          </w:p>
        </w:tc>
      </w:tr>
      <w:tr w:rsidR="0082325C" w:rsidRPr="000F6190" w14:paraId="3C819636" w14:textId="77777777" w:rsidTr="00A77F19">
        <w:trPr>
          <w:trHeight w:val="340"/>
          <w:jc w:val="center"/>
        </w:trPr>
        <w:tc>
          <w:tcPr>
            <w:tcW w:w="450" w:type="pct"/>
            <w:vAlign w:val="center"/>
          </w:tcPr>
          <w:p w14:paraId="5A552895"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1002BBAA"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IP200909-01</w:t>
            </w:r>
          </w:p>
        </w:tc>
        <w:tc>
          <w:tcPr>
            <w:tcW w:w="1331" w:type="pct"/>
            <w:tcBorders>
              <w:left w:val="single" w:sz="4" w:space="0" w:color="auto"/>
              <w:right w:val="single" w:sz="4" w:space="0" w:color="auto"/>
            </w:tcBorders>
            <w:vAlign w:val="center"/>
          </w:tcPr>
          <w:p w14:paraId="53E632F0"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7.524</w:t>
            </w:r>
          </w:p>
        </w:tc>
        <w:tc>
          <w:tcPr>
            <w:tcW w:w="1410" w:type="pct"/>
            <w:tcBorders>
              <w:left w:val="single" w:sz="4" w:space="0" w:color="auto"/>
              <w:right w:val="single" w:sz="4" w:space="0" w:color="auto"/>
            </w:tcBorders>
            <w:vAlign w:val="center"/>
          </w:tcPr>
          <w:p w14:paraId="413CF449"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0.642</w:t>
            </w:r>
          </w:p>
        </w:tc>
        <w:tc>
          <w:tcPr>
            <w:tcW w:w="867" w:type="pct"/>
            <w:tcBorders>
              <w:left w:val="single" w:sz="4" w:space="0" w:color="auto"/>
            </w:tcBorders>
            <w:vAlign w:val="center"/>
          </w:tcPr>
          <w:p w14:paraId="5A7458DA"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92.14%</w:t>
            </w:r>
          </w:p>
        </w:tc>
      </w:tr>
      <w:tr w:rsidR="0082325C" w:rsidRPr="000F6190" w14:paraId="76FBA1E4" w14:textId="77777777" w:rsidTr="00A77F19">
        <w:trPr>
          <w:trHeight w:val="340"/>
          <w:jc w:val="center"/>
        </w:trPr>
        <w:tc>
          <w:tcPr>
            <w:tcW w:w="450" w:type="pct"/>
            <w:vAlign w:val="center"/>
          </w:tcPr>
          <w:p w14:paraId="526C687D"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23F15935"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IP200910-01</w:t>
            </w:r>
          </w:p>
        </w:tc>
        <w:tc>
          <w:tcPr>
            <w:tcW w:w="1331" w:type="pct"/>
            <w:tcBorders>
              <w:left w:val="single" w:sz="4" w:space="0" w:color="auto"/>
              <w:right w:val="single" w:sz="4" w:space="0" w:color="auto"/>
            </w:tcBorders>
            <w:vAlign w:val="center"/>
          </w:tcPr>
          <w:p w14:paraId="7CF7F8E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7.587</w:t>
            </w:r>
          </w:p>
        </w:tc>
        <w:tc>
          <w:tcPr>
            <w:tcW w:w="1410" w:type="pct"/>
            <w:tcBorders>
              <w:left w:val="single" w:sz="4" w:space="0" w:color="auto"/>
              <w:right w:val="single" w:sz="4" w:space="0" w:color="auto"/>
            </w:tcBorders>
            <w:vAlign w:val="center"/>
          </w:tcPr>
          <w:p w14:paraId="5014AE0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0.572</w:t>
            </w:r>
          </w:p>
        </w:tc>
        <w:tc>
          <w:tcPr>
            <w:tcW w:w="867" w:type="pct"/>
            <w:tcBorders>
              <w:left w:val="single" w:sz="4" w:space="0" w:color="auto"/>
            </w:tcBorders>
            <w:vAlign w:val="center"/>
          </w:tcPr>
          <w:p w14:paraId="446522FA"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92.99%</w:t>
            </w:r>
          </w:p>
        </w:tc>
      </w:tr>
      <w:tr w:rsidR="0082325C" w:rsidRPr="000F6190" w14:paraId="61020832" w14:textId="77777777" w:rsidTr="00A77F19">
        <w:trPr>
          <w:trHeight w:val="340"/>
          <w:jc w:val="center"/>
        </w:trPr>
        <w:tc>
          <w:tcPr>
            <w:tcW w:w="450" w:type="pct"/>
            <w:vAlign w:val="center"/>
          </w:tcPr>
          <w:p w14:paraId="2E7E9633"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4954EB6F"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IP200911-01</w:t>
            </w:r>
          </w:p>
        </w:tc>
        <w:tc>
          <w:tcPr>
            <w:tcW w:w="1331" w:type="pct"/>
            <w:tcBorders>
              <w:left w:val="single" w:sz="4" w:space="0" w:color="auto"/>
              <w:right w:val="single" w:sz="4" w:space="0" w:color="auto"/>
            </w:tcBorders>
            <w:vAlign w:val="center"/>
          </w:tcPr>
          <w:p w14:paraId="59D8D10C"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7.428</w:t>
            </w:r>
          </w:p>
        </w:tc>
        <w:tc>
          <w:tcPr>
            <w:tcW w:w="1410" w:type="pct"/>
            <w:tcBorders>
              <w:left w:val="single" w:sz="4" w:space="0" w:color="auto"/>
              <w:right w:val="single" w:sz="4" w:space="0" w:color="auto"/>
            </w:tcBorders>
            <w:vAlign w:val="center"/>
          </w:tcPr>
          <w:p w14:paraId="6DD89D63"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0.761</w:t>
            </w:r>
          </w:p>
        </w:tc>
        <w:tc>
          <w:tcPr>
            <w:tcW w:w="867" w:type="pct"/>
            <w:tcBorders>
              <w:left w:val="single" w:sz="4" w:space="0" w:color="auto"/>
            </w:tcBorders>
            <w:vAlign w:val="center"/>
          </w:tcPr>
          <w:p w14:paraId="2A1ACB9D"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90.71%</w:t>
            </w:r>
          </w:p>
        </w:tc>
      </w:tr>
      <w:tr w:rsidR="0082325C" w:rsidRPr="000F6190" w14:paraId="00B0F477" w14:textId="77777777" w:rsidTr="00A77F19">
        <w:trPr>
          <w:trHeight w:val="340"/>
          <w:jc w:val="center"/>
        </w:trPr>
        <w:tc>
          <w:tcPr>
            <w:tcW w:w="450" w:type="pct"/>
            <w:vAlign w:val="center"/>
          </w:tcPr>
          <w:p w14:paraId="26014EEA" w14:textId="77777777" w:rsidR="000B7FDC" w:rsidRPr="000F6190" w:rsidRDefault="000B7FDC" w:rsidP="00CF2F87">
            <w:pPr>
              <w:pStyle w:val="ab"/>
              <w:widowControl w:val="0"/>
              <w:numPr>
                <w:ilvl w:val="0"/>
                <w:numId w:val="48"/>
              </w:numPr>
              <w:spacing w:line="240" w:lineRule="auto"/>
              <w:ind w:rightChars="-45" w:right="-108" w:firstLineChars="0"/>
              <w:jc w:val="center"/>
              <w:rPr>
                <w:rFonts w:ascii="Times New Roman" w:hAnsi="Times New Roman" w:cs="Times New Roman"/>
              </w:rPr>
            </w:pPr>
          </w:p>
        </w:tc>
        <w:tc>
          <w:tcPr>
            <w:tcW w:w="942" w:type="pct"/>
            <w:tcBorders>
              <w:right w:val="single" w:sz="4" w:space="0" w:color="auto"/>
            </w:tcBorders>
            <w:vAlign w:val="center"/>
          </w:tcPr>
          <w:p w14:paraId="1B3D3E4D" w14:textId="77777777" w:rsidR="000B7FDC" w:rsidRPr="000F6190" w:rsidRDefault="000B7FDC" w:rsidP="00CF2F87">
            <w:pPr>
              <w:ind w:left="420" w:hanging="420"/>
              <w:jc w:val="center"/>
              <w:rPr>
                <w:rFonts w:ascii="Times New Roman" w:hAnsi="Times New Roman" w:cs="Times New Roman"/>
                <w:color w:val="000000"/>
              </w:rPr>
            </w:pPr>
            <w:r w:rsidRPr="000F6190">
              <w:rPr>
                <w:rFonts w:ascii="Times New Roman" w:hAnsi="Times New Roman" w:cs="Times New Roman"/>
                <w:color w:val="000000"/>
              </w:rPr>
              <w:t>IP200912-01</w:t>
            </w:r>
          </w:p>
        </w:tc>
        <w:tc>
          <w:tcPr>
            <w:tcW w:w="1331" w:type="pct"/>
            <w:tcBorders>
              <w:left w:val="single" w:sz="4" w:space="0" w:color="auto"/>
              <w:right w:val="single" w:sz="4" w:space="0" w:color="auto"/>
            </w:tcBorders>
            <w:vAlign w:val="center"/>
          </w:tcPr>
          <w:p w14:paraId="178BDAE7"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99.309</w:t>
            </w:r>
          </w:p>
        </w:tc>
        <w:tc>
          <w:tcPr>
            <w:tcW w:w="1410" w:type="pct"/>
            <w:tcBorders>
              <w:left w:val="single" w:sz="4" w:space="0" w:color="auto"/>
              <w:right w:val="single" w:sz="4" w:space="0" w:color="auto"/>
            </w:tcBorders>
            <w:vAlign w:val="center"/>
          </w:tcPr>
          <w:p w14:paraId="6B599BF8"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10.917</w:t>
            </w:r>
          </w:p>
        </w:tc>
        <w:tc>
          <w:tcPr>
            <w:tcW w:w="867" w:type="pct"/>
            <w:tcBorders>
              <w:left w:val="single" w:sz="4" w:space="0" w:color="auto"/>
            </w:tcBorders>
            <w:vAlign w:val="center"/>
          </w:tcPr>
          <w:p w14:paraId="67C160F1" w14:textId="77777777" w:rsidR="000B7FDC" w:rsidRPr="000F6190" w:rsidRDefault="000B7FDC" w:rsidP="00CF2F87">
            <w:pPr>
              <w:ind w:left="420" w:hanging="420"/>
              <w:jc w:val="center"/>
              <w:rPr>
                <w:rFonts w:ascii="Times New Roman" w:hAnsi="Times New Roman" w:cs="Times New Roman"/>
              </w:rPr>
            </w:pPr>
            <w:r w:rsidRPr="000F6190">
              <w:rPr>
                <w:rFonts w:ascii="Times New Roman" w:hAnsi="Times New Roman" w:cs="Times New Roman"/>
              </w:rPr>
              <w:t>90.10%</w:t>
            </w:r>
          </w:p>
        </w:tc>
      </w:tr>
    </w:tbl>
    <w:p w14:paraId="1F9F36D3" w14:textId="77777777" w:rsidR="000B7FDC" w:rsidRPr="000F6190" w:rsidRDefault="000B7FDC" w:rsidP="00DA0D0B">
      <w:pPr>
        <w:ind w:firstLineChars="200" w:firstLine="480"/>
        <w:jc w:val="both"/>
        <w:rPr>
          <w:rFonts w:ascii="Times New Roman" w:hAnsi="Times New Roman" w:cs="Times New Roman"/>
          <w:color w:val="000000" w:themeColor="text1"/>
          <w:sz w:val="21"/>
          <w:szCs w:val="21"/>
        </w:rPr>
      </w:pPr>
      <w:r w:rsidRPr="000F6190">
        <w:rPr>
          <w:rFonts w:ascii="Times New Roman" w:hAnsi="Times New Roman" w:cs="Times New Roman"/>
        </w:rPr>
        <w:t xml:space="preserve"> </w:t>
      </w:r>
      <w:r w:rsidRPr="000F6190">
        <w:rPr>
          <w:rFonts w:ascii="Times New Roman" w:hAnsi="Times New Roman" w:cs="Times New Roman"/>
          <w:color w:val="000000" w:themeColor="text1"/>
        </w:rPr>
        <w:t xml:space="preserve"> </w:t>
      </w:r>
      <w:r w:rsidRPr="000F6190">
        <w:rPr>
          <w:rFonts w:ascii="Times New Roman" w:hAnsi="Times New Roman" w:cs="Times New Roman"/>
          <w:color w:val="000000" w:themeColor="text1"/>
          <w:sz w:val="21"/>
          <w:szCs w:val="21"/>
        </w:rPr>
        <w:t>注：合格率</w:t>
      </w:r>
      <w:r w:rsidRPr="000F6190">
        <w:rPr>
          <w:rFonts w:ascii="Times New Roman" w:hAnsi="Times New Roman" w:cs="Times New Roman"/>
          <w:color w:val="000000" w:themeColor="text1"/>
          <w:sz w:val="21"/>
          <w:szCs w:val="21"/>
        </w:rPr>
        <w:t>=</w:t>
      </w:r>
      <w:r w:rsidRPr="000F6190">
        <w:rPr>
          <w:rFonts w:ascii="Times New Roman" w:hAnsi="Times New Roman" w:cs="Times New Roman"/>
          <w:color w:val="000000" w:themeColor="text1"/>
          <w:sz w:val="21"/>
          <w:szCs w:val="21"/>
        </w:rPr>
        <w:t>合格芯块重量</w:t>
      </w:r>
      <w:r w:rsidRPr="000F6190">
        <w:rPr>
          <w:rFonts w:ascii="Times New Roman" w:hAnsi="Times New Roman" w:cs="Times New Roman"/>
          <w:color w:val="000000" w:themeColor="text1"/>
          <w:sz w:val="21"/>
          <w:szCs w:val="21"/>
        </w:rPr>
        <w:t>/</w:t>
      </w:r>
      <w:r w:rsidRPr="000F6190">
        <w:rPr>
          <w:rFonts w:ascii="Times New Roman" w:hAnsi="Times New Roman" w:cs="Times New Roman"/>
          <w:color w:val="000000" w:themeColor="text1"/>
          <w:sz w:val="21"/>
          <w:szCs w:val="21"/>
        </w:rPr>
        <w:t>（合格芯块重量</w:t>
      </w:r>
      <w:r w:rsidRPr="000F6190">
        <w:rPr>
          <w:rFonts w:ascii="Times New Roman" w:hAnsi="Times New Roman" w:cs="Times New Roman"/>
          <w:color w:val="000000" w:themeColor="text1"/>
          <w:sz w:val="21"/>
          <w:szCs w:val="21"/>
        </w:rPr>
        <w:t>+</w:t>
      </w:r>
      <w:r w:rsidRPr="000F6190">
        <w:rPr>
          <w:rFonts w:ascii="Times New Roman" w:hAnsi="Times New Roman" w:cs="Times New Roman"/>
          <w:color w:val="000000" w:themeColor="text1"/>
          <w:sz w:val="21"/>
          <w:szCs w:val="21"/>
        </w:rPr>
        <w:t>不合格芯块重量）</w:t>
      </w:r>
    </w:p>
    <w:p w14:paraId="3A06FBF8" w14:textId="77777777" w:rsidR="00797537" w:rsidRPr="000F6190" w:rsidRDefault="0002272B" w:rsidP="00EC3B91">
      <w:pPr>
        <w:jc w:val="both"/>
        <w:rPr>
          <w:rFonts w:ascii="Times New Roman" w:hAnsi="Times New Roman" w:cs="Times New Roman"/>
          <w:b/>
        </w:rPr>
      </w:pPr>
      <w:r w:rsidRPr="000F6190">
        <w:rPr>
          <w:rFonts w:ascii="Times New Roman" w:hAnsi="Times New Roman" w:cs="Times New Roman"/>
          <w:b/>
        </w:rPr>
        <w:t>5</w:t>
      </w:r>
      <w:r w:rsidRPr="000F6190">
        <w:rPr>
          <w:rFonts w:ascii="Times New Roman" w:hAnsi="Times New Roman" w:cs="Times New Roman"/>
          <w:b/>
        </w:rPr>
        <w:t>、</w:t>
      </w:r>
      <w:r w:rsidR="00797537" w:rsidRPr="000F6190">
        <w:rPr>
          <w:rFonts w:ascii="Times New Roman" w:hAnsi="Times New Roman" w:cs="Times New Roman"/>
          <w:b/>
        </w:rPr>
        <w:t xml:space="preserve"> </w:t>
      </w:r>
      <w:r w:rsidR="00797537" w:rsidRPr="000F6190">
        <w:rPr>
          <w:rFonts w:ascii="Times New Roman" w:hAnsi="Times New Roman" w:cs="Times New Roman"/>
          <w:b/>
        </w:rPr>
        <w:t>金相检查</w:t>
      </w:r>
    </w:p>
    <w:p w14:paraId="38FD2ABB" w14:textId="77777777" w:rsidR="000B7FDC" w:rsidRPr="000F6190" w:rsidRDefault="000B7FDC" w:rsidP="00EC3B91">
      <w:pPr>
        <w:ind w:firstLineChars="200" w:firstLine="480"/>
        <w:jc w:val="both"/>
        <w:rPr>
          <w:rFonts w:ascii="Times New Roman" w:hAnsi="Times New Roman" w:cs="Times New Roman"/>
        </w:rPr>
      </w:pPr>
      <w:r w:rsidRPr="000F6190">
        <w:rPr>
          <w:rFonts w:ascii="Times New Roman" w:hAnsi="Times New Roman" w:cs="Times New Roman"/>
        </w:rPr>
        <w:t>对第</w:t>
      </w:r>
      <w:r w:rsidR="004922FA" w:rsidRPr="000F6190">
        <w:rPr>
          <w:rFonts w:ascii="Times New Roman" w:hAnsi="Times New Roman" w:cs="Times New Roman"/>
        </w:rPr>
        <w:t>3</w:t>
      </w:r>
      <w:r w:rsidR="004922FA" w:rsidRPr="000F6190">
        <w:rPr>
          <w:rFonts w:ascii="Times New Roman" w:hAnsi="Times New Roman" w:cs="Times New Roman"/>
        </w:rPr>
        <w:t>个</w:t>
      </w:r>
      <w:r w:rsidRPr="000F6190">
        <w:rPr>
          <w:rFonts w:ascii="Times New Roman" w:hAnsi="Times New Roman" w:cs="Times New Roman"/>
        </w:rPr>
        <w:t>炉</w:t>
      </w:r>
      <w:r w:rsidR="004922FA" w:rsidRPr="000F6190">
        <w:rPr>
          <w:rFonts w:ascii="Times New Roman" w:hAnsi="Times New Roman" w:cs="Times New Roman"/>
        </w:rPr>
        <w:t>次的</w:t>
      </w:r>
      <w:r w:rsidRPr="000F6190">
        <w:rPr>
          <w:rFonts w:ascii="Times New Roman" w:hAnsi="Times New Roman" w:cs="Times New Roman"/>
        </w:rPr>
        <w:t>涂覆后芯块采用树脂镶样的方式制备金相样品，在</w:t>
      </w:r>
      <w:r w:rsidR="001539CB" w:rsidRPr="000F6190">
        <w:rPr>
          <w:rFonts w:ascii="Times New Roman" w:hAnsi="Times New Roman" w:cs="Times New Roman"/>
        </w:rPr>
        <w:t>光学</w:t>
      </w:r>
      <w:r w:rsidRPr="000F6190">
        <w:rPr>
          <w:rFonts w:ascii="Times New Roman" w:hAnsi="Times New Roman" w:cs="Times New Roman"/>
        </w:rPr>
        <w:t>显微镜下对</w:t>
      </w:r>
      <w:r w:rsidRPr="000F6190">
        <w:rPr>
          <w:rFonts w:ascii="Times New Roman" w:hAnsi="Times New Roman" w:cs="Times New Roman"/>
        </w:rPr>
        <w:t>ZrB</w:t>
      </w:r>
      <w:r w:rsidRPr="000F6190">
        <w:rPr>
          <w:rFonts w:ascii="Times New Roman" w:hAnsi="Times New Roman" w:cs="Times New Roman"/>
          <w:vertAlign w:val="subscript"/>
        </w:rPr>
        <w:t>2</w:t>
      </w:r>
      <w:r w:rsidR="009B0692" w:rsidRPr="000F6190">
        <w:rPr>
          <w:rFonts w:ascii="Times New Roman" w:hAnsi="Times New Roman" w:cs="Times New Roman"/>
        </w:rPr>
        <w:t>涂层进行分析</w:t>
      </w:r>
      <w:r w:rsidRPr="000F6190">
        <w:rPr>
          <w:rFonts w:ascii="Times New Roman" w:hAnsi="Times New Roman" w:cs="Times New Roman"/>
        </w:rPr>
        <w:t>。</w:t>
      </w:r>
      <w:r w:rsidR="00E00B2E" w:rsidRPr="000F6190">
        <w:rPr>
          <w:rFonts w:ascii="Times New Roman" w:hAnsi="Times New Roman" w:cs="Times New Roman"/>
        </w:rPr>
        <w:t>如图</w:t>
      </w:r>
      <w:r w:rsidR="001821B2">
        <w:rPr>
          <w:rFonts w:ascii="Times New Roman" w:hAnsi="Times New Roman" w:cs="Times New Roman" w:hint="eastAsia"/>
        </w:rPr>
        <w:t>1</w:t>
      </w:r>
      <w:r w:rsidR="00E00B2E" w:rsidRPr="000F6190">
        <w:rPr>
          <w:rFonts w:ascii="Times New Roman" w:hAnsi="Times New Roman" w:cs="Times New Roman"/>
        </w:rPr>
        <w:t>所示</w:t>
      </w:r>
      <w:r w:rsidRPr="000F6190">
        <w:rPr>
          <w:rFonts w:ascii="Times New Roman" w:hAnsi="Times New Roman" w:cs="Times New Roman"/>
        </w:rPr>
        <w:t>，</w:t>
      </w:r>
      <w:r w:rsidR="009B0692" w:rsidRPr="000F6190">
        <w:rPr>
          <w:rFonts w:ascii="Times New Roman" w:hAnsi="Times New Roman" w:cs="Times New Roman"/>
        </w:rPr>
        <w:t>3</w:t>
      </w:r>
      <w:r w:rsidR="009B0692" w:rsidRPr="000F6190">
        <w:rPr>
          <w:rFonts w:ascii="Times New Roman" w:hAnsi="Times New Roman" w:cs="Times New Roman"/>
        </w:rPr>
        <w:t>个批次涂覆芯块的表面涂层</w:t>
      </w:r>
      <w:r w:rsidRPr="000F6190">
        <w:rPr>
          <w:rFonts w:ascii="Times New Roman" w:hAnsi="Times New Roman" w:cs="Times New Roman"/>
        </w:rPr>
        <w:t>厚度接近、涂层与基体结合紧密。</w:t>
      </w:r>
    </w:p>
    <w:p w14:paraId="635D0A9E" w14:textId="77777777" w:rsidR="000B7FDC" w:rsidRPr="000F6190" w:rsidRDefault="000B7FDC" w:rsidP="00EC3B91">
      <w:pPr>
        <w:jc w:val="both"/>
        <w:rPr>
          <w:rFonts w:ascii="Times New Roman" w:hAnsi="Times New Roman" w:cs="Times New Roman"/>
        </w:rPr>
      </w:pPr>
      <w:r w:rsidRPr="000F6190">
        <w:rPr>
          <w:rFonts w:ascii="Times New Roman" w:hAnsi="Times New Roman" w:cs="Times New Roman"/>
          <w:noProof/>
        </w:rPr>
        <w:drawing>
          <wp:inline distT="0" distB="0" distL="0" distR="0" wp14:anchorId="31DE4337" wp14:editId="36C55BDD">
            <wp:extent cx="2700000" cy="2162175"/>
            <wp:effectExtent l="19050" t="0" r="5100" b="0"/>
            <wp:docPr id="10"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700000" cy="2162175"/>
                    </a:xfrm>
                    <a:prstGeom prst="rect">
                      <a:avLst/>
                    </a:prstGeom>
                    <a:noFill/>
                  </pic:spPr>
                </pic:pic>
              </a:graphicData>
            </a:graphic>
          </wp:inline>
        </w:drawing>
      </w:r>
      <w:r w:rsidRPr="000F6190">
        <w:rPr>
          <w:rFonts w:ascii="Times New Roman" w:hAnsi="Times New Roman" w:cs="Times New Roman"/>
        </w:rPr>
        <w:t xml:space="preserve"> </w:t>
      </w:r>
      <w:r w:rsidRPr="000F6190">
        <w:rPr>
          <w:rFonts w:ascii="Times New Roman" w:hAnsi="Times New Roman" w:cs="Times New Roman"/>
          <w:noProof/>
        </w:rPr>
        <w:drawing>
          <wp:inline distT="0" distB="0" distL="0" distR="0" wp14:anchorId="4C6200AE" wp14:editId="66C0F36B">
            <wp:extent cx="2700000" cy="2162175"/>
            <wp:effectExtent l="19050" t="0" r="5100" b="0"/>
            <wp:docPr id="13"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00000" cy="2162175"/>
                    </a:xfrm>
                    <a:prstGeom prst="rect">
                      <a:avLst/>
                    </a:prstGeom>
                    <a:noFill/>
                  </pic:spPr>
                </pic:pic>
              </a:graphicData>
            </a:graphic>
          </wp:inline>
        </w:drawing>
      </w:r>
    </w:p>
    <w:p w14:paraId="036D4291" w14:textId="77777777" w:rsidR="000B7FDC" w:rsidRPr="000F6190" w:rsidRDefault="000B7FDC" w:rsidP="00F0659D">
      <w:pPr>
        <w:jc w:val="center"/>
        <w:rPr>
          <w:rFonts w:ascii="Times New Roman" w:hAnsi="Times New Roman" w:cs="Times New Roman"/>
        </w:rPr>
      </w:pPr>
      <w:r w:rsidRPr="000F6190">
        <w:rPr>
          <w:rFonts w:ascii="Times New Roman" w:hAnsi="Times New Roman" w:cs="Times New Roman"/>
          <w:noProof/>
        </w:rPr>
        <w:lastRenderedPageBreak/>
        <w:drawing>
          <wp:inline distT="0" distB="0" distL="0" distR="0" wp14:anchorId="13473268" wp14:editId="2D656DCA">
            <wp:extent cx="2700000" cy="2162175"/>
            <wp:effectExtent l="19050" t="0" r="5100" b="0"/>
            <wp:docPr id="21"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700000" cy="2162175"/>
                    </a:xfrm>
                    <a:prstGeom prst="rect">
                      <a:avLst/>
                    </a:prstGeom>
                    <a:noFill/>
                  </pic:spPr>
                </pic:pic>
              </a:graphicData>
            </a:graphic>
          </wp:inline>
        </w:drawing>
      </w:r>
    </w:p>
    <w:p w14:paraId="119F6F1F" w14:textId="77777777" w:rsidR="000B7FDC" w:rsidRDefault="000B7FDC" w:rsidP="001C4775">
      <w:pPr>
        <w:pStyle w:val="af7"/>
        <w:spacing w:beforeLines="50" w:before="156" w:afterLines="50" w:after="156" w:line="240" w:lineRule="auto"/>
        <w:jc w:val="center"/>
        <w:rPr>
          <w:szCs w:val="21"/>
        </w:rPr>
      </w:pPr>
      <w:r w:rsidRPr="000F6190">
        <w:rPr>
          <w:szCs w:val="21"/>
        </w:rPr>
        <w:t>图</w:t>
      </w:r>
      <w:r w:rsidR="001821B2">
        <w:rPr>
          <w:rFonts w:hint="eastAsia"/>
          <w:szCs w:val="21"/>
        </w:rPr>
        <w:t xml:space="preserve">1 </w:t>
      </w:r>
      <w:r w:rsidR="001C4775" w:rsidRPr="000F6190">
        <w:rPr>
          <w:szCs w:val="21"/>
        </w:rPr>
        <w:t xml:space="preserve"> 3</w:t>
      </w:r>
      <w:r w:rsidR="001C4775" w:rsidRPr="000F6190">
        <w:rPr>
          <w:szCs w:val="21"/>
        </w:rPr>
        <w:t>个</w:t>
      </w:r>
      <w:r w:rsidRPr="000F6190">
        <w:rPr>
          <w:szCs w:val="21"/>
        </w:rPr>
        <w:t>炉</w:t>
      </w:r>
      <w:r w:rsidR="001C4775" w:rsidRPr="000F6190">
        <w:rPr>
          <w:szCs w:val="21"/>
        </w:rPr>
        <w:t>次的</w:t>
      </w:r>
      <w:r w:rsidRPr="000F6190">
        <w:rPr>
          <w:szCs w:val="21"/>
        </w:rPr>
        <w:t>涂覆芯块</w:t>
      </w:r>
      <w:r w:rsidR="001C4775" w:rsidRPr="000F6190">
        <w:rPr>
          <w:szCs w:val="21"/>
        </w:rPr>
        <w:t>截面</w:t>
      </w:r>
      <w:r w:rsidRPr="000F6190">
        <w:rPr>
          <w:szCs w:val="21"/>
        </w:rPr>
        <w:t>金相</w:t>
      </w:r>
      <w:r w:rsidR="001C4775" w:rsidRPr="000F6190">
        <w:rPr>
          <w:szCs w:val="21"/>
        </w:rPr>
        <w:t>图</w:t>
      </w:r>
    </w:p>
    <w:p w14:paraId="2C76C5D0" w14:textId="77777777" w:rsidR="00574B01" w:rsidRPr="000F6190" w:rsidRDefault="00574B01" w:rsidP="001C4775">
      <w:pPr>
        <w:pStyle w:val="af7"/>
        <w:spacing w:beforeLines="50" w:before="156" w:afterLines="50" w:after="156" w:line="240" w:lineRule="auto"/>
        <w:jc w:val="center"/>
        <w:rPr>
          <w:szCs w:val="24"/>
        </w:rPr>
      </w:pPr>
    </w:p>
    <w:p w14:paraId="638F9653" w14:textId="77777777" w:rsidR="00285F39" w:rsidRPr="000F6190" w:rsidRDefault="00285F39"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四、标准中涉及专利的情况</w:t>
      </w:r>
    </w:p>
    <w:p w14:paraId="1686DF39" w14:textId="77777777" w:rsidR="00285F39" w:rsidRDefault="001F7445" w:rsidP="00EC3B91">
      <w:pPr>
        <w:ind w:firstLineChars="200" w:firstLine="480"/>
        <w:jc w:val="both"/>
        <w:rPr>
          <w:rFonts w:ascii="Times New Roman" w:hAnsi="Times New Roman" w:cs="Times New Roman"/>
        </w:rPr>
      </w:pPr>
      <w:r w:rsidRPr="000F6190">
        <w:rPr>
          <w:rFonts w:ascii="Times New Roman" w:hAnsi="Times New Roman" w:cs="Times New Roman"/>
        </w:rPr>
        <w:t>本标准不涉及专利问题。</w:t>
      </w:r>
    </w:p>
    <w:p w14:paraId="4F2E44DB" w14:textId="77777777" w:rsidR="00583744" w:rsidRPr="000F6190" w:rsidRDefault="00583744" w:rsidP="00EC3B91">
      <w:pPr>
        <w:ind w:firstLineChars="200" w:firstLine="480"/>
        <w:jc w:val="both"/>
        <w:rPr>
          <w:rFonts w:ascii="Times New Roman" w:hAnsi="Times New Roman" w:cs="Times New Roman"/>
        </w:rPr>
      </w:pPr>
    </w:p>
    <w:p w14:paraId="3D145369" w14:textId="77777777" w:rsidR="00285F39" w:rsidRPr="000F6190" w:rsidRDefault="00285F39"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五、预期达到的社会效益、对产业发展的作用等情况</w:t>
      </w:r>
    </w:p>
    <w:p w14:paraId="4FD0B26B" w14:textId="77777777" w:rsidR="00DC4F64" w:rsidRDefault="00DC4F64" w:rsidP="00EC3B91">
      <w:pPr>
        <w:ind w:firstLineChars="200" w:firstLine="480"/>
        <w:jc w:val="both"/>
        <w:rPr>
          <w:rFonts w:ascii="Times New Roman" w:hAnsi="Times New Roman" w:cs="Times New Roman"/>
        </w:rPr>
      </w:pPr>
      <w:r w:rsidRPr="000F6190">
        <w:rPr>
          <w:rFonts w:ascii="Times New Roman" w:hAnsi="Times New Roman" w:cs="Times New Roman"/>
        </w:rPr>
        <w:t>本标准的制定规范</w:t>
      </w:r>
      <w:r w:rsidR="001D37DC" w:rsidRPr="000F6190">
        <w:rPr>
          <w:rFonts w:ascii="Times New Roman" w:hAnsi="Times New Roman" w:cs="Times New Roman"/>
        </w:rPr>
        <w:t>了</w:t>
      </w:r>
      <w:r w:rsidRPr="000F6190">
        <w:rPr>
          <w:rFonts w:ascii="Times New Roman" w:hAnsi="Times New Roman" w:cs="Times New Roman"/>
        </w:rPr>
        <w:t>国内</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001D37DC" w:rsidRPr="000F6190">
        <w:rPr>
          <w:rFonts w:ascii="Times New Roman" w:hAnsi="Times New Roman" w:cs="Times New Roman"/>
        </w:rPr>
        <w:t>的工程化产品质量</w:t>
      </w:r>
      <w:r w:rsidRPr="000F6190">
        <w:rPr>
          <w:rFonts w:ascii="Times New Roman" w:hAnsi="Times New Roman" w:cs="Times New Roman"/>
        </w:rPr>
        <w:t>，</w:t>
      </w:r>
      <w:r w:rsidR="00A11ED0" w:rsidRPr="000F6190">
        <w:rPr>
          <w:rFonts w:ascii="Times New Roman" w:hAnsi="Times New Roman" w:cs="Times New Roman"/>
        </w:rPr>
        <w:t>有利于</w:t>
      </w:r>
      <w:r w:rsidRPr="000F6190">
        <w:rPr>
          <w:rFonts w:ascii="Times New Roman" w:hAnsi="Times New Roman" w:cs="Times New Roman"/>
        </w:rPr>
        <w:t>保证核电厂安全。</w:t>
      </w:r>
    </w:p>
    <w:p w14:paraId="14599375" w14:textId="77777777" w:rsidR="00583744" w:rsidRPr="000F6190" w:rsidRDefault="00583744" w:rsidP="00EC3B91">
      <w:pPr>
        <w:ind w:firstLineChars="200" w:firstLine="480"/>
        <w:jc w:val="both"/>
        <w:rPr>
          <w:rFonts w:ascii="Times New Roman" w:hAnsi="Times New Roman" w:cs="Times New Roman"/>
        </w:rPr>
      </w:pPr>
    </w:p>
    <w:p w14:paraId="4B7AA826" w14:textId="77777777" w:rsidR="00285F39"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六、与国际、国外对比情况</w:t>
      </w:r>
    </w:p>
    <w:p w14:paraId="3B919FEF" w14:textId="77777777" w:rsidR="00E7063A" w:rsidRPr="000F6190" w:rsidRDefault="00E7063A" w:rsidP="00EC3B91">
      <w:pPr>
        <w:jc w:val="both"/>
        <w:rPr>
          <w:rFonts w:ascii="Times New Roman" w:hAnsi="Times New Roman" w:cs="Times New Roman"/>
        </w:rPr>
      </w:pPr>
      <w:r w:rsidRPr="000F6190">
        <w:rPr>
          <w:rFonts w:ascii="Times New Roman" w:hAnsi="Times New Roman" w:cs="Times New Roman"/>
          <w:b/>
        </w:rPr>
        <w:t>1</w:t>
      </w:r>
      <w:r w:rsidRPr="000F6190">
        <w:rPr>
          <w:rFonts w:ascii="Times New Roman" w:hAnsi="Times New Roman" w:cs="Times New Roman"/>
          <w:b/>
        </w:rPr>
        <w:t>、项目与国际标准或国外先进标准采用程度的考虑</w:t>
      </w:r>
    </w:p>
    <w:p w14:paraId="5CB15D67" w14:textId="77777777" w:rsidR="00F12892" w:rsidRPr="000F6190" w:rsidRDefault="00083A92" w:rsidP="00EC3B91">
      <w:pPr>
        <w:ind w:firstLineChars="200" w:firstLine="480"/>
        <w:jc w:val="both"/>
        <w:rPr>
          <w:rFonts w:ascii="Times New Roman" w:hAnsi="Times New Roman" w:cs="Times New Roman"/>
        </w:rPr>
      </w:pPr>
      <w:r w:rsidRPr="000F6190">
        <w:rPr>
          <w:rFonts w:ascii="Times New Roman" w:hAnsi="Times New Roman" w:cs="Times New Roman"/>
        </w:rPr>
        <w:t>本标准没有采用国际标准，在制定过程中未查到同类国际、国外标准。</w:t>
      </w:r>
    </w:p>
    <w:p w14:paraId="1B59207F" w14:textId="77777777" w:rsidR="00E7063A" w:rsidRPr="000F6190" w:rsidRDefault="00E7063A" w:rsidP="00EC3B91">
      <w:pPr>
        <w:jc w:val="both"/>
        <w:rPr>
          <w:rFonts w:ascii="Times New Roman" w:hAnsi="Times New Roman" w:cs="Times New Roman"/>
          <w:b/>
        </w:rPr>
      </w:pPr>
      <w:r w:rsidRPr="000F6190">
        <w:rPr>
          <w:rFonts w:ascii="Times New Roman" w:hAnsi="Times New Roman" w:cs="Times New Roman"/>
          <w:b/>
        </w:rPr>
        <w:t>2</w:t>
      </w:r>
      <w:r w:rsidRPr="000F6190">
        <w:rPr>
          <w:rFonts w:ascii="Times New Roman" w:hAnsi="Times New Roman" w:cs="Times New Roman"/>
          <w:b/>
        </w:rPr>
        <w:t>、与国内相关标准间的关系</w:t>
      </w:r>
    </w:p>
    <w:p w14:paraId="45406714" w14:textId="77777777" w:rsidR="00711FF8" w:rsidRPr="000F6190" w:rsidRDefault="00711FF8" w:rsidP="00711FF8">
      <w:pPr>
        <w:ind w:firstLineChars="200" w:firstLine="480"/>
        <w:jc w:val="both"/>
        <w:rPr>
          <w:rFonts w:ascii="Times New Roman" w:hAnsi="Times New Roman" w:cs="Times New Roman"/>
        </w:rPr>
      </w:pPr>
      <w:r w:rsidRPr="000F6190">
        <w:rPr>
          <w:rFonts w:ascii="Times New Roman" w:hAnsi="Times New Roman" w:cs="Times New Roman"/>
        </w:rPr>
        <w:t>国内无相关标准。</w:t>
      </w:r>
    </w:p>
    <w:p w14:paraId="52BF33EB" w14:textId="77777777" w:rsidR="00E7063A" w:rsidRPr="000F6190" w:rsidRDefault="00E7063A" w:rsidP="00EC3B91">
      <w:pPr>
        <w:jc w:val="both"/>
        <w:rPr>
          <w:rFonts w:ascii="Times New Roman" w:hAnsi="Times New Roman" w:cs="Times New Roman"/>
          <w:b/>
        </w:rPr>
      </w:pPr>
      <w:r w:rsidRPr="000F6190">
        <w:rPr>
          <w:rFonts w:ascii="Times New Roman" w:hAnsi="Times New Roman" w:cs="Times New Roman"/>
          <w:b/>
        </w:rPr>
        <w:t>3</w:t>
      </w:r>
      <w:r w:rsidRPr="000F6190">
        <w:rPr>
          <w:rFonts w:ascii="Times New Roman" w:hAnsi="Times New Roman" w:cs="Times New Roman"/>
          <w:b/>
        </w:rPr>
        <w:t>、发展趋势</w:t>
      </w:r>
    </w:p>
    <w:p w14:paraId="0C37AD6B" w14:textId="77777777" w:rsidR="00EC080F" w:rsidRPr="000F6190" w:rsidRDefault="00EC080F" w:rsidP="00EC080F">
      <w:pPr>
        <w:ind w:firstLineChars="200" w:firstLine="480"/>
        <w:jc w:val="both"/>
        <w:rPr>
          <w:rFonts w:ascii="Times New Roman" w:hAnsi="Times New Roman" w:cs="Times New Roman"/>
        </w:rPr>
      </w:pPr>
      <w:r w:rsidRPr="000F6190">
        <w:rPr>
          <w:rFonts w:ascii="Times New Roman" w:hAnsi="Times New Roman" w:cs="Times New Roman"/>
        </w:rPr>
        <w:t>现在普遍应用的可燃毒物核素主要有</w:t>
      </w:r>
      <w:r w:rsidRPr="000F6190">
        <w:rPr>
          <w:rFonts w:ascii="Times New Roman" w:hAnsi="Times New Roman" w:cs="Times New Roman"/>
          <w:vertAlign w:val="superscript"/>
        </w:rPr>
        <w:t>10</w:t>
      </w:r>
      <w:r w:rsidRPr="000F6190">
        <w:rPr>
          <w:rFonts w:ascii="Times New Roman" w:hAnsi="Times New Roman" w:cs="Times New Roman"/>
        </w:rPr>
        <w:t>B</w:t>
      </w:r>
      <w:r w:rsidRPr="000F6190">
        <w:rPr>
          <w:rFonts w:ascii="Times New Roman" w:hAnsi="Times New Roman" w:cs="Times New Roman"/>
        </w:rPr>
        <w:t>、</w:t>
      </w:r>
      <w:r w:rsidRPr="000F6190">
        <w:rPr>
          <w:rFonts w:ascii="Times New Roman" w:hAnsi="Times New Roman" w:cs="Times New Roman"/>
          <w:vertAlign w:val="superscript"/>
        </w:rPr>
        <w:t>157</w:t>
      </w:r>
      <w:r w:rsidRPr="000F6190">
        <w:rPr>
          <w:rFonts w:ascii="Times New Roman" w:hAnsi="Times New Roman" w:cs="Times New Roman"/>
        </w:rPr>
        <w:t>Gd</w:t>
      </w:r>
      <w:r w:rsidRPr="000F6190">
        <w:rPr>
          <w:rFonts w:ascii="Times New Roman" w:hAnsi="Times New Roman" w:cs="Times New Roman"/>
        </w:rPr>
        <w:t>和</w:t>
      </w:r>
      <w:r w:rsidRPr="000F6190">
        <w:rPr>
          <w:rFonts w:ascii="Times New Roman" w:hAnsi="Times New Roman" w:cs="Times New Roman"/>
          <w:vertAlign w:val="superscript"/>
        </w:rPr>
        <w:t>167</w:t>
      </w:r>
      <w:r w:rsidRPr="000F6190">
        <w:rPr>
          <w:rFonts w:ascii="Times New Roman" w:hAnsi="Times New Roman" w:cs="Times New Roman"/>
        </w:rPr>
        <w:t>Er</w:t>
      </w:r>
      <w:r w:rsidRPr="000F6190">
        <w:rPr>
          <w:rFonts w:ascii="Times New Roman" w:hAnsi="Times New Roman" w:cs="Times New Roman"/>
        </w:rPr>
        <w:t>，</w:t>
      </w:r>
      <w:r w:rsidRPr="000F6190">
        <w:rPr>
          <w:rFonts w:ascii="Times New Roman" w:hAnsi="Times New Roman" w:cs="Times New Roman"/>
          <w:vertAlign w:val="superscript"/>
        </w:rPr>
        <w:t>157</w:t>
      </w:r>
      <w:r w:rsidRPr="000F6190">
        <w:rPr>
          <w:rFonts w:ascii="Times New Roman" w:hAnsi="Times New Roman" w:cs="Times New Roman"/>
        </w:rPr>
        <w:t>Gd</w:t>
      </w:r>
      <w:r w:rsidRPr="000F6190">
        <w:rPr>
          <w:rFonts w:ascii="Times New Roman" w:hAnsi="Times New Roman" w:cs="Times New Roman"/>
        </w:rPr>
        <w:t>和</w:t>
      </w:r>
      <w:r w:rsidRPr="000F6190">
        <w:rPr>
          <w:rFonts w:ascii="Times New Roman" w:hAnsi="Times New Roman" w:cs="Times New Roman"/>
          <w:vertAlign w:val="superscript"/>
        </w:rPr>
        <w:t>167</w:t>
      </w:r>
      <w:r w:rsidRPr="000F6190">
        <w:rPr>
          <w:rFonts w:ascii="Times New Roman" w:hAnsi="Times New Roman" w:cs="Times New Roman"/>
        </w:rPr>
        <w:t>Er</w:t>
      </w:r>
      <w:r w:rsidRPr="000F6190">
        <w:rPr>
          <w:rFonts w:ascii="Times New Roman" w:hAnsi="Times New Roman" w:cs="Times New Roman"/>
        </w:rPr>
        <w:t>主要以氧化物形式掺杂于核燃料中。</w:t>
      </w:r>
      <w:r w:rsidRPr="000F6190">
        <w:rPr>
          <w:rFonts w:ascii="Times New Roman" w:hAnsi="Times New Roman" w:cs="Times New Roman"/>
        </w:rPr>
        <w:t>B</w:t>
      </w:r>
      <w:r w:rsidRPr="000F6190">
        <w:rPr>
          <w:rFonts w:ascii="Times New Roman" w:hAnsi="Times New Roman" w:cs="Times New Roman"/>
        </w:rPr>
        <w:t>消耗平稳下降与燃料燃耗匹配良好，几乎没有残留惩罚。</w:t>
      </w:r>
      <w:r w:rsidRPr="000F6190">
        <w:rPr>
          <w:rFonts w:ascii="Times New Roman" w:hAnsi="Times New Roman" w:cs="Times New Roman"/>
        </w:rPr>
        <w:t>B</w:t>
      </w:r>
      <w:r w:rsidRPr="000F6190">
        <w:rPr>
          <w:rFonts w:ascii="Times New Roman" w:hAnsi="Times New Roman" w:cs="Times New Roman"/>
        </w:rPr>
        <w:t>消耗链简单，随燃耗无突变，消耗速率始终平缓下降，使</w:t>
      </w:r>
      <w:r w:rsidRPr="000F6190">
        <w:rPr>
          <w:rFonts w:ascii="Times New Roman" w:hAnsi="Times New Roman" w:cs="Times New Roman"/>
        </w:rPr>
        <w:t>B</w:t>
      </w:r>
      <w:r w:rsidRPr="000F6190">
        <w:rPr>
          <w:rFonts w:ascii="Times New Roman" w:hAnsi="Times New Roman" w:cs="Times New Roman"/>
        </w:rPr>
        <w:t>燃耗动力学行为具备很好的可预测性。稀土核素的消耗呈现严重失配，在燃耗达到一定程度后，子代同位素贡献导致总消耗速率发生剧变并快速下降，使总毒物残留突然稳定在一定范围进而降低经济性。因此可燃毒物吸收体核素首选</w:t>
      </w:r>
      <w:r w:rsidRPr="000F6190">
        <w:rPr>
          <w:rFonts w:ascii="Times New Roman" w:hAnsi="Times New Roman" w:cs="Times New Roman"/>
        </w:rPr>
        <w:t>B</w:t>
      </w:r>
      <w:r w:rsidRPr="000F6190">
        <w:rPr>
          <w:rFonts w:ascii="Times New Roman" w:hAnsi="Times New Roman" w:cs="Times New Roman"/>
        </w:rPr>
        <w:t>元素。</w:t>
      </w:r>
      <w:r w:rsidRPr="000F6190">
        <w:rPr>
          <w:rFonts w:ascii="Times New Roman" w:hAnsi="Times New Roman" w:cs="Times New Roman"/>
        </w:rPr>
        <w:t>20</w:t>
      </w:r>
      <w:r w:rsidRPr="000F6190">
        <w:rPr>
          <w:rFonts w:ascii="Times New Roman" w:hAnsi="Times New Roman" w:cs="Times New Roman"/>
        </w:rPr>
        <w:t>世纪</w:t>
      </w:r>
      <w:r w:rsidRPr="000F6190">
        <w:rPr>
          <w:rFonts w:ascii="Times New Roman" w:hAnsi="Times New Roman" w:cs="Times New Roman"/>
        </w:rPr>
        <w:t>80</w:t>
      </w:r>
      <w:r w:rsidRPr="000F6190">
        <w:rPr>
          <w:rFonts w:ascii="Times New Roman" w:hAnsi="Times New Roman" w:cs="Times New Roman"/>
        </w:rPr>
        <w:t>年代初，美国西屋公司</w:t>
      </w:r>
      <w:r w:rsidRPr="000F6190">
        <w:rPr>
          <w:rFonts w:ascii="Times New Roman" w:hAnsi="Times New Roman" w:cs="Times New Roman"/>
        </w:rPr>
        <w:lastRenderedPageBreak/>
        <w:t>研究开发了整体型可燃毒物吸收体（</w:t>
      </w:r>
      <w:r w:rsidRPr="000F6190">
        <w:rPr>
          <w:rFonts w:ascii="Times New Roman" w:hAnsi="Times New Roman" w:cs="Times New Roman"/>
        </w:rPr>
        <w:t>IFBA</w:t>
      </w:r>
      <w:r w:rsidRPr="000F6190">
        <w:rPr>
          <w:rFonts w:ascii="Times New Roman" w:hAnsi="Times New Roman" w:cs="Times New Roman"/>
        </w:rPr>
        <w:t>），即在二氧化铀燃料芯块表面涂覆上一层很薄的二硼化锆，涂层厚度通常小于</w:t>
      </w:r>
      <w:r w:rsidRPr="000F6190">
        <w:rPr>
          <w:rFonts w:ascii="Times New Roman" w:hAnsi="Times New Roman" w:cs="Times New Roman"/>
        </w:rPr>
        <w:t>25</w:t>
      </w:r>
      <w:r w:rsidR="00493933" w:rsidRPr="000F6190">
        <w:rPr>
          <w:rFonts w:ascii="Times New Roman" w:hAnsi="Times New Roman" w:cs="Times New Roman"/>
        </w:rPr>
        <w:t>µ</w:t>
      </w:r>
      <w:r w:rsidRPr="000F6190">
        <w:rPr>
          <w:rFonts w:ascii="Times New Roman" w:hAnsi="Times New Roman" w:cs="Times New Roman"/>
        </w:rPr>
        <w:t>m</w:t>
      </w:r>
      <w:r w:rsidRPr="000F6190">
        <w:rPr>
          <w:rFonts w:ascii="Times New Roman" w:hAnsi="Times New Roman" w:cs="Times New Roman"/>
        </w:rPr>
        <w:t>。这个涂层在第一循环末期可以被完全耗尽，不存在任何残余毒性，经济效益突出。</w:t>
      </w:r>
      <w:r w:rsidRPr="000F6190">
        <w:rPr>
          <w:rFonts w:ascii="Times New Roman" w:hAnsi="Times New Roman" w:cs="Times New Roman"/>
        </w:rPr>
        <w:t>ZrB</w:t>
      </w:r>
      <w:r w:rsidRPr="000F6190">
        <w:rPr>
          <w:rFonts w:ascii="Times New Roman" w:hAnsi="Times New Roman" w:cs="Times New Roman"/>
          <w:vertAlign w:val="subscript"/>
        </w:rPr>
        <w:t>2</w:t>
      </w:r>
      <w:r w:rsidRPr="000F6190">
        <w:rPr>
          <w:rFonts w:ascii="Times New Roman" w:hAnsi="Times New Roman" w:cs="Times New Roman"/>
        </w:rPr>
        <w:t>作为西屋公司</w:t>
      </w:r>
      <w:r w:rsidRPr="000F6190">
        <w:rPr>
          <w:rFonts w:ascii="Times New Roman" w:hAnsi="Times New Roman" w:cs="Times New Roman"/>
        </w:rPr>
        <w:t>AP1000</w:t>
      </w:r>
      <w:r w:rsidRPr="000F6190">
        <w:rPr>
          <w:rFonts w:ascii="Times New Roman" w:hAnsi="Times New Roman" w:cs="Times New Roman"/>
        </w:rPr>
        <w:t>商用可燃毒物材料，西屋公司早在</w:t>
      </w:r>
      <w:r w:rsidRPr="000F6190">
        <w:rPr>
          <w:rFonts w:ascii="Times New Roman" w:hAnsi="Times New Roman" w:cs="Times New Roman"/>
        </w:rPr>
        <w:t>1969</w:t>
      </w:r>
      <w:r w:rsidRPr="000F6190">
        <w:rPr>
          <w:rFonts w:ascii="Times New Roman" w:hAnsi="Times New Roman" w:cs="Times New Roman"/>
        </w:rPr>
        <w:t>年就申请了一项美国专利（</w:t>
      </w:r>
      <w:r w:rsidR="001D5650" w:rsidRPr="000F6190">
        <w:rPr>
          <w:rFonts w:ascii="Times New Roman" w:hAnsi="Times New Roman" w:cs="Times New Roman"/>
        </w:rPr>
        <w:t>US</w:t>
      </w:r>
      <w:r w:rsidRPr="000F6190">
        <w:rPr>
          <w:rFonts w:ascii="Times New Roman" w:hAnsi="Times New Roman" w:cs="Times New Roman"/>
        </w:rPr>
        <w:t>3427222</w:t>
      </w:r>
      <w:r w:rsidRPr="000F6190">
        <w:rPr>
          <w:rFonts w:ascii="Times New Roman" w:hAnsi="Times New Roman" w:cs="Times New Roman"/>
        </w:rPr>
        <w:t>），该专利披露了用于整体型可燃毒物吸收体的材料为含</w:t>
      </w:r>
      <w:r w:rsidRPr="000F6190">
        <w:rPr>
          <w:rFonts w:ascii="Times New Roman" w:hAnsi="Times New Roman" w:cs="Times New Roman"/>
        </w:rPr>
        <w:t>B</w:t>
      </w:r>
      <w:r w:rsidRPr="000F6190">
        <w:rPr>
          <w:rFonts w:ascii="Times New Roman" w:hAnsi="Times New Roman" w:cs="Times New Roman"/>
        </w:rPr>
        <w:t>材料</w:t>
      </w:r>
      <w:r w:rsidR="00135E27" w:rsidRPr="000F6190">
        <w:rPr>
          <w:rFonts w:ascii="Times New Roman" w:hAnsi="Times New Roman" w:cs="Times New Roman"/>
        </w:rPr>
        <w:t>（</w:t>
      </w:r>
      <w:r w:rsidRPr="000F6190">
        <w:rPr>
          <w:rFonts w:ascii="Times New Roman" w:hAnsi="Times New Roman" w:cs="Times New Roman"/>
        </w:rPr>
        <w:t>如</w:t>
      </w:r>
      <w:r w:rsidRPr="000F6190">
        <w:rPr>
          <w:rFonts w:ascii="Times New Roman" w:hAnsi="Times New Roman" w:cs="Times New Roman"/>
        </w:rPr>
        <w:t>B</w:t>
      </w:r>
      <w:r w:rsidRPr="000F6190">
        <w:rPr>
          <w:rFonts w:ascii="Times New Roman" w:hAnsi="Times New Roman" w:cs="Times New Roman"/>
          <w:vertAlign w:val="subscript"/>
        </w:rPr>
        <w:t>4</w:t>
      </w:r>
      <w:r w:rsidRPr="000F6190">
        <w:rPr>
          <w:rFonts w:ascii="Times New Roman" w:hAnsi="Times New Roman" w:cs="Times New Roman"/>
        </w:rPr>
        <w:t>C</w:t>
      </w:r>
      <w:r w:rsidRPr="000F6190">
        <w:rPr>
          <w:rFonts w:ascii="Times New Roman" w:hAnsi="Times New Roman" w:cs="Times New Roman"/>
        </w:rPr>
        <w:t>、</w:t>
      </w:r>
      <w:r w:rsidRPr="000F6190">
        <w:rPr>
          <w:rFonts w:ascii="Times New Roman" w:hAnsi="Times New Roman" w:cs="Times New Roman"/>
        </w:rPr>
        <w:t>BN</w:t>
      </w:r>
      <w:r w:rsidRPr="000F6190">
        <w:rPr>
          <w:rFonts w:ascii="Times New Roman" w:hAnsi="Times New Roman" w:cs="Times New Roman"/>
        </w:rPr>
        <w:t>和</w:t>
      </w:r>
      <w:r w:rsidRPr="000F6190">
        <w:rPr>
          <w:rFonts w:ascii="Times New Roman" w:hAnsi="Times New Roman" w:cs="Times New Roman"/>
        </w:rPr>
        <w:t>ZrB</w:t>
      </w:r>
      <w:r w:rsidRPr="000F6190">
        <w:rPr>
          <w:rFonts w:ascii="Times New Roman" w:hAnsi="Times New Roman" w:cs="Times New Roman"/>
          <w:vertAlign w:val="subscript"/>
        </w:rPr>
        <w:t>2</w:t>
      </w:r>
      <w:r w:rsidR="00135E27" w:rsidRPr="000F6190">
        <w:rPr>
          <w:rFonts w:ascii="Times New Roman" w:hAnsi="Times New Roman" w:cs="Times New Roman"/>
        </w:rPr>
        <w:t>）</w:t>
      </w:r>
      <w:r w:rsidRPr="000F6190">
        <w:rPr>
          <w:rFonts w:ascii="Times New Roman" w:hAnsi="Times New Roman" w:cs="Times New Roman"/>
        </w:rPr>
        <w:t>，结构形式是以涂层涂覆在</w:t>
      </w:r>
      <w:r w:rsidRPr="000F6190">
        <w:rPr>
          <w:rFonts w:ascii="Times New Roman" w:hAnsi="Times New Roman" w:cs="Times New Roman"/>
        </w:rPr>
        <w:t>UO</w:t>
      </w:r>
      <w:r w:rsidRPr="000F6190">
        <w:rPr>
          <w:rFonts w:ascii="Times New Roman" w:hAnsi="Times New Roman" w:cs="Times New Roman"/>
          <w:vertAlign w:val="subscript"/>
        </w:rPr>
        <w:t>2</w:t>
      </w:r>
      <w:r w:rsidRPr="000F6190">
        <w:rPr>
          <w:rFonts w:ascii="Times New Roman" w:hAnsi="Times New Roman" w:cs="Times New Roman"/>
        </w:rPr>
        <w:t>芯块上，但该专利早已过期而成为公知技术，因此本标准并不涉及有效专利。</w:t>
      </w:r>
    </w:p>
    <w:p w14:paraId="4F049CB0" w14:textId="77777777" w:rsidR="00DC4F64" w:rsidRDefault="00EC080F" w:rsidP="00EC080F">
      <w:pPr>
        <w:ind w:firstLineChars="200" w:firstLine="480"/>
        <w:jc w:val="both"/>
        <w:rPr>
          <w:rFonts w:ascii="Times New Roman" w:hAnsi="Times New Roman" w:cs="Times New Roman"/>
        </w:rPr>
      </w:pPr>
      <w:r w:rsidRPr="000F6190">
        <w:rPr>
          <w:rFonts w:ascii="Times New Roman" w:hAnsi="Times New Roman" w:cs="Times New Roman"/>
        </w:rPr>
        <w:t>目前二硼化锆</w:t>
      </w:r>
      <w:r w:rsidRPr="000F6190">
        <w:rPr>
          <w:rFonts w:ascii="Times New Roman" w:hAnsi="Times New Roman" w:cs="Times New Roman"/>
        </w:rPr>
        <w:t>-</w:t>
      </w:r>
      <w:r w:rsidRPr="000F6190">
        <w:rPr>
          <w:rFonts w:ascii="Times New Roman" w:hAnsi="Times New Roman" w:cs="Times New Roman"/>
        </w:rPr>
        <w:t>二氧化铀芯块已在国内开展了工程化、批量化生产，因此在现有技术条件下能够实现标准化目标。</w:t>
      </w:r>
    </w:p>
    <w:p w14:paraId="7EFBFC54" w14:textId="77777777" w:rsidR="00583744" w:rsidRPr="000F6190" w:rsidRDefault="00583744" w:rsidP="00EC080F">
      <w:pPr>
        <w:ind w:firstLineChars="200" w:firstLine="480"/>
        <w:jc w:val="both"/>
        <w:rPr>
          <w:rFonts w:ascii="Times New Roman" w:hAnsi="Times New Roman" w:cs="Times New Roman"/>
        </w:rPr>
      </w:pPr>
    </w:p>
    <w:p w14:paraId="240C0E0A"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七、在标准体系中的位置，与现行相关法律、法规、规章及标准，特别是强制性标准的协调性</w:t>
      </w:r>
    </w:p>
    <w:p w14:paraId="7D836248" w14:textId="77777777" w:rsidR="00F60B7D" w:rsidRPr="000F6190" w:rsidRDefault="00F12892" w:rsidP="00EC3B91">
      <w:pPr>
        <w:ind w:firstLineChars="200" w:firstLine="480"/>
        <w:jc w:val="both"/>
        <w:rPr>
          <w:rFonts w:ascii="Times New Roman" w:hAnsi="Times New Roman" w:cs="Times New Roman"/>
        </w:rPr>
      </w:pPr>
      <w:r w:rsidRPr="000F6190">
        <w:rPr>
          <w:rFonts w:ascii="Times New Roman" w:hAnsi="Times New Roman" w:cs="Times New Roman"/>
        </w:rPr>
        <w:t>本标准是针对压水堆燃料用</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Pr="000F6190">
        <w:rPr>
          <w:rFonts w:ascii="Times New Roman" w:hAnsi="Times New Roman" w:cs="Times New Roman"/>
        </w:rPr>
        <w:t>规范，与现行相关法律、法规、规章及相关标准协调一致。</w:t>
      </w:r>
    </w:p>
    <w:p w14:paraId="345E5D64" w14:textId="77777777" w:rsidR="00F8039A" w:rsidRPr="000F6190" w:rsidRDefault="00F8039A" w:rsidP="00EC3B91">
      <w:pPr>
        <w:jc w:val="both"/>
        <w:rPr>
          <w:rFonts w:ascii="Times New Roman" w:hAnsi="Times New Roman" w:cs="Times New Roman"/>
        </w:rPr>
      </w:pPr>
    </w:p>
    <w:p w14:paraId="23319B46"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八、重大分歧意见的处理经过和依据</w:t>
      </w:r>
    </w:p>
    <w:p w14:paraId="411E8D05" w14:textId="77777777" w:rsidR="00626D50" w:rsidRPr="000F6190" w:rsidRDefault="00626D50" w:rsidP="00EC3B91">
      <w:pPr>
        <w:ind w:firstLineChars="200" w:firstLine="480"/>
        <w:jc w:val="both"/>
        <w:rPr>
          <w:rFonts w:ascii="Times New Roman" w:hAnsi="Times New Roman" w:cs="Times New Roman"/>
        </w:rPr>
      </w:pPr>
      <w:r w:rsidRPr="000F6190">
        <w:rPr>
          <w:rFonts w:ascii="Times New Roman" w:hAnsi="Times New Roman" w:cs="Times New Roman"/>
        </w:rPr>
        <w:t>无。</w:t>
      </w:r>
    </w:p>
    <w:p w14:paraId="4C14C252" w14:textId="77777777" w:rsidR="00A740E0" w:rsidRPr="000F6190" w:rsidRDefault="00A740E0" w:rsidP="00EC3B91">
      <w:pPr>
        <w:jc w:val="both"/>
        <w:rPr>
          <w:rFonts w:ascii="Times New Roman" w:hAnsi="Times New Roman" w:cs="Times New Roman"/>
        </w:rPr>
      </w:pPr>
    </w:p>
    <w:p w14:paraId="536FA4E5"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九、标准性质的建议说明</w:t>
      </w:r>
    </w:p>
    <w:p w14:paraId="7D15CE9D" w14:textId="77777777" w:rsidR="00F60B7D" w:rsidRPr="000F6190" w:rsidRDefault="00E0783F" w:rsidP="00EC3B91">
      <w:pPr>
        <w:ind w:firstLineChars="200" w:firstLine="480"/>
        <w:jc w:val="both"/>
        <w:rPr>
          <w:rFonts w:ascii="Times New Roman" w:hAnsi="Times New Roman" w:cs="Times New Roman"/>
        </w:rPr>
      </w:pPr>
      <w:r w:rsidRPr="000F6190">
        <w:rPr>
          <w:rFonts w:ascii="Times New Roman" w:hAnsi="Times New Roman" w:cs="Times New Roman"/>
        </w:rPr>
        <w:t>建议本标准的性质为团体标准。</w:t>
      </w:r>
    </w:p>
    <w:p w14:paraId="48A44CAE" w14:textId="77777777" w:rsidR="00A56356" w:rsidRPr="000F6190" w:rsidRDefault="00A56356" w:rsidP="00EC3B91">
      <w:pPr>
        <w:jc w:val="both"/>
        <w:rPr>
          <w:rFonts w:ascii="Times New Roman" w:hAnsi="Times New Roman" w:cs="Times New Roman"/>
        </w:rPr>
      </w:pPr>
    </w:p>
    <w:p w14:paraId="621E7B90"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十、贯彻标准的要求和措施建议</w:t>
      </w:r>
    </w:p>
    <w:p w14:paraId="467720AC" w14:textId="77777777" w:rsidR="001743B5" w:rsidRPr="000F6190" w:rsidRDefault="001743B5" w:rsidP="00EC3B91">
      <w:pPr>
        <w:ind w:firstLineChars="200" w:firstLine="480"/>
        <w:jc w:val="both"/>
        <w:rPr>
          <w:rFonts w:ascii="Times New Roman" w:hAnsi="Times New Roman" w:cs="Times New Roman"/>
        </w:rPr>
      </w:pPr>
      <w:r w:rsidRPr="000F6190">
        <w:rPr>
          <w:rFonts w:ascii="Times New Roman" w:hAnsi="Times New Roman" w:cs="Times New Roman"/>
        </w:rPr>
        <w:t>标准发布后，上海核工程研究设计院有限公司将配合中国核能行业协会组织行业召开标准宣贯会，开展培训活动，促进该标准更好的贯彻实施。</w:t>
      </w:r>
    </w:p>
    <w:p w14:paraId="632D4CC2" w14:textId="77777777" w:rsidR="003C546B" w:rsidRPr="000F6190" w:rsidRDefault="001743B5" w:rsidP="00EC3B91">
      <w:pPr>
        <w:ind w:firstLineChars="200" w:firstLine="480"/>
        <w:jc w:val="both"/>
        <w:rPr>
          <w:rFonts w:ascii="Times New Roman" w:hAnsi="Times New Roman" w:cs="Times New Roman"/>
        </w:rPr>
      </w:pPr>
      <w:r w:rsidRPr="000F6190">
        <w:rPr>
          <w:rFonts w:ascii="Times New Roman" w:hAnsi="Times New Roman" w:cs="Times New Roman"/>
        </w:rPr>
        <w:t>该标准根据国际目前技术发展水平，结合我国</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Pr="000F6190">
        <w:rPr>
          <w:rFonts w:ascii="Times New Roman" w:hAnsi="Times New Roman" w:cs="Times New Roman"/>
        </w:rPr>
        <w:t>规范的实践生产及使用经验反馈，对</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00D12EF7">
        <w:rPr>
          <w:rFonts w:ascii="Times New Roman" w:hAnsi="Times New Roman" w:cs="Times New Roman" w:hint="eastAsia"/>
        </w:rPr>
        <w:t>技术指标要求</w:t>
      </w:r>
      <w:r w:rsidRPr="000F6190">
        <w:rPr>
          <w:rFonts w:ascii="Times New Roman" w:hAnsi="Times New Roman" w:cs="Times New Roman"/>
        </w:rPr>
        <w:t>和检验方法等技术内容进行研究和总结，在此基础上进行了标准编制，以反映当前</w:t>
      </w:r>
      <w:r w:rsidRPr="000F6190">
        <w:rPr>
          <w:rFonts w:ascii="Times New Roman" w:hAnsi="Times New Roman" w:cs="Times New Roman"/>
        </w:rPr>
        <w:lastRenderedPageBreak/>
        <w:t>我国</w:t>
      </w:r>
      <w:r w:rsidR="004260C4">
        <w:rPr>
          <w:rFonts w:ascii="Times New Roman" w:hAnsi="Times New Roman" w:cs="Times New Roman"/>
        </w:rPr>
        <w:t>压水堆核电厂燃料用二硼化锆</w:t>
      </w:r>
      <w:r w:rsidR="004260C4">
        <w:rPr>
          <w:rFonts w:ascii="Times New Roman" w:hAnsi="Times New Roman" w:cs="Times New Roman"/>
        </w:rPr>
        <w:t>-</w:t>
      </w:r>
      <w:r w:rsidR="004260C4">
        <w:rPr>
          <w:rFonts w:ascii="Times New Roman" w:hAnsi="Times New Roman" w:cs="Times New Roman"/>
        </w:rPr>
        <w:t>二氧化铀芯块</w:t>
      </w:r>
      <w:r w:rsidR="00AA4674">
        <w:rPr>
          <w:rFonts w:ascii="Times New Roman" w:hAnsi="Times New Roman" w:cs="Times New Roman"/>
        </w:rPr>
        <w:t>的工业水平和实践经验。可作为我国压水堆燃料</w:t>
      </w:r>
      <w:r w:rsidRPr="000F6190">
        <w:rPr>
          <w:rFonts w:ascii="Times New Roman" w:hAnsi="Times New Roman" w:cs="Times New Roman"/>
        </w:rPr>
        <w:t>用</w:t>
      </w:r>
      <w:r w:rsidR="005E3FCF" w:rsidRPr="000F6190">
        <w:rPr>
          <w:rFonts w:ascii="Times New Roman" w:hAnsi="Times New Roman" w:cs="Times New Roman"/>
        </w:rPr>
        <w:t>二硼化锆</w:t>
      </w:r>
      <w:r w:rsidR="005E3FCF" w:rsidRPr="000F6190">
        <w:rPr>
          <w:rFonts w:ascii="Times New Roman" w:hAnsi="Times New Roman" w:cs="Times New Roman"/>
        </w:rPr>
        <w:t>-</w:t>
      </w:r>
      <w:r w:rsidR="005E3FCF" w:rsidRPr="000F6190">
        <w:rPr>
          <w:rFonts w:ascii="Times New Roman" w:hAnsi="Times New Roman" w:cs="Times New Roman"/>
        </w:rPr>
        <w:t>二氧化铀芯块</w:t>
      </w:r>
      <w:r w:rsidRPr="000F6190">
        <w:rPr>
          <w:rFonts w:ascii="Times New Roman" w:hAnsi="Times New Roman" w:cs="Times New Roman"/>
        </w:rPr>
        <w:t>生产的依据。</w:t>
      </w:r>
    </w:p>
    <w:p w14:paraId="5BE6AC5B" w14:textId="77777777" w:rsidR="00A740E0" w:rsidRPr="000F6190" w:rsidRDefault="00A740E0" w:rsidP="00EC3B91">
      <w:pPr>
        <w:jc w:val="both"/>
        <w:rPr>
          <w:rFonts w:ascii="Times New Roman" w:hAnsi="Times New Roman" w:cs="Times New Roman"/>
        </w:rPr>
      </w:pPr>
    </w:p>
    <w:p w14:paraId="3B6EFEE4"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十一、废止现行相关标准的建议</w:t>
      </w:r>
    </w:p>
    <w:p w14:paraId="2C3556E2" w14:textId="77777777" w:rsidR="00F60B7D" w:rsidRPr="000F6190" w:rsidRDefault="001E64E4" w:rsidP="00EC3B91">
      <w:pPr>
        <w:ind w:firstLineChars="200" w:firstLine="480"/>
        <w:jc w:val="both"/>
        <w:rPr>
          <w:rFonts w:ascii="Times New Roman" w:hAnsi="Times New Roman" w:cs="Times New Roman"/>
        </w:rPr>
      </w:pPr>
      <w:r w:rsidRPr="000F6190">
        <w:rPr>
          <w:rFonts w:ascii="Times New Roman" w:hAnsi="Times New Roman" w:cs="Times New Roman"/>
        </w:rPr>
        <w:t>无。</w:t>
      </w:r>
    </w:p>
    <w:p w14:paraId="1552DEB7" w14:textId="77777777" w:rsidR="001E64E4" w:rsidRPr="000F6190" w:rsidRDefault="001E64E4" w:rsidP="00EC3B91">
      <w:pPr>
        <w:jc w:val="both"/>
        <w:rPr>
          <w:rFonts w:ascii="Times New Roman" w:hAnsi="Times New Roman" w:cs="Times New Roman"/>
        </w:rPr>
      </w:pPr>
    </w:p>
    <w:p w14:paraId="2736D851" w14:textId="77777777" w:rsidR="00F60B7D" w:rsidRPr="000F6190" w:rsidRDefault="00F60B7D" w:rsidP="00EC3B91">
      <w:pPr>
        <w:jc w:val="both"/>
        <w:outlineLvl w:val="0"/>
        <w:rPr>
          <w:rFonts w:ascii="Times New Roman" w:hAnsi="Times New Roman" w:cs="Times New Roman"/>
          <w:b/>
          <w:sz w:val="28"/>
          <w:szCs w:val="28"/>
        </w:rPr>
      </w:pPr>
      <w:r w:rsidRPr="000F6190">
        <w:rPr>
          <w:rFonts w:ascii="Times New Roman" w:hAnsi="Times New Roman" w:cs="Times New Roman"/>
          <w:b/>
          <w:sz w:val="28"/>
          <w:szCs w:val="28"/>
        </w:rPr>
        <w:t>十二、其他应予说明的事项</w:t>
      </w:r>
    </w:p>
    <w:p w14:paraId="7E1559FD" w14:textId="77777777" w:rsidR="001E64E4" w:rsidRPr="000F6190" w:rsidRDefault="001E64E4" w:rsidP="00EC3B91">
      <w:pPr>
        <w:ind w:firstLineChars="200" w:firstLine="480"/>
        <w:jc w:val="both"/>
        <w:rPr>
          <w:rFonts w:ascii="Times New Roman" w:hAnsi="Times New Roman" w:cs="Times New Roman"/>
        </w:rPr>
      </w:pPr>
      <w:r w:rsidRPr="000F6190">
        <w:rPr>
          <w:rFonts w:ascii="Times New Roman" w:hAnsi="Times New Roman" w:cs="Times New Roman"/>
        </w:rPr>
        <w:t>无。</w:t>
      </w:r>
    </w:p>
    <w:p w14:paraId="142A3274" w14:textId="77777777" w:rsidR="00F60B7D" w:rsidRPr="000F6190" w:rsidRDefault="00F60B7D" w:rsidP="00EC3B91">
      <w:pPr>
        <w:jc w:val="both"/>
        <w:rPr>
          <w:rFonts w:ascii="Times New Roman" w:hAnsi="Times New Roman" w:cs="Times New Roman"/>
        </w:rPr>
      </w:pPr>
    </w:p>
    <w:sectPr w:rsidR="00F60B7D" w:rsidRPr="000F6190" w:rsidSect="00ED3D88">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380E" w14:textId="77777777" w:rsidR="00F80A84" w:rsidRDefault="00F80A84" w:rsidP="002571B2">
      <w:pPr>
        <w:spacing w:line="240" w:lineRule="auto"/>
      </w:pPr>
      <w:r>
        <w:separator/>
      </w:r>
    </w:p>
  </w:endnote>
  <w:endnote w:type="continuationSeparator" w:id="0">
    <w:p w14:paraId="6C4BED0D" w14:textId="77777777" w:rsidR="00F80A84" w:rsidRDefault="00F80A84" w:rsidP="00257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FB43" w14:textId="77777777" w:rsidR="00F80A84" w:rsidRDefault="00F80A84" w:rsidP="002571B2">
      <w:pPr>
        <w:spacing w:line="240" w:lineRule="auto"/>
      </w:pPr>
      <w:r>
        <w:separator/>
      </w:r>
    </w:p>
  </w:footnote>
  <w:footnote w:type="continuationSeparator" w:id="0">
    <w:p w14:paraId="5047BF95" w14:textId="77777777" w:rsidR="00F80A84" w:rsidRDefault="00F80A84" w:rsidP="002571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2924"/>
    <w:multiLevelType w:val="hybridMultilevel"/>
    <w:tmpl w:val="0778E9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5C3115"/>
    <w:multiLevelType w:val="multilevel"/>
    <w:tmpl w:val="4420078E"/>
    <w:lvl w:ilvl="0">
      <w:start w:val="6"/>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122F5484"/>
    <w:multiLevelType w:val="hybridMultilevel"/>
    <w:tmpl w:val="2F60C3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828CB"/>
    <w:multiLevelType w:val="multilevel"/>
    <w:tmpl w:val="62002DAA"/>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Ansi="Times New Roman" w:hint="default"/>
        <w:color w:val="auto"/>
      </w:rPr>
    </w:lvl>
    <w:lvl w:ilvl="2">
      <w:start w:val="1"/>
      <w:numFmt w:val="decimal"/>
      <w:isLgl/>
      <w:lvlText w:val="%1.%2.%3"/>
      <w:lvlJc w:val="left"/>
      <w:pPr>
        <w:ind w:left="720" w:hanging="720"/>
      </w:pPr>
      <w:rPr>
        <w:rFonts w:hAnsi="Times New Roman" w:hint="default"/>
        <w:color w:val="auto"/>
      </w:rPr>
    </w:lvl>
    <w:lvl w:ilvl="3">
      <w:start w:val="1"/>
      <w:numFmt w:val="decimal"/>
      <w:isLgl/>
      <w:lvlText w:val="%1.%2.%3.%4"/>
      <w:lvlJc w:val="left"/>
      <w:pPr>
        <w:ind w:left="720" w:hanging="720"/>
      </w:pPr>
      <w:rPr>
        <w:rFonts w:hAnsi="Times New Roman" w:hint="default"/>
        <w:color w:val="auto"/>
      </w:rPr>
    </w:lvl>
    <w:lvl w:ilvl="4">
      <w:start w:val="1"/>
      <w:numFmt w:val="decimal"/>
      <w:isLgl/>
      <w:lvlText w:val="%1.%2.%3.%4.%5"/>
      <w:lvlJc w:val="left"/>
      <w:pPr>
        <w:ind w:left="1080" w:hanging="1080"/>
      </w:pPr>
      <w:rPr>
        <w:rFonts w:hAnsi="Times New Roman" w:hint="default"/>
        <w:color w:val="auto"/>
      </w:rPr>
    </w:lvl>
    <w:lvl w:ilvl="5">
      <w:start w:val="1"/>
      <w:numFmt w:val="decimal"/>
      <w:isLgl/>
      <w:lvlText w:val="%1.%2.%3.%4.%5.%6"/>
      <w:lvlJc w:val="left"/>
      <w:pPr>
        <w:ind w:left="1080" w:hanging="1080"/>
      </w:pPr>
      <w:rPr>
        <w:rFonts w:hAnsi="Times New Roman" w:hint="default"/>
        <w:color w:val="auto"/>
      </w:rPr>
    </w:lvl>
    <w:lvl w:ilvl="6">
      <w:start w:val="1"/>
      <w:numFmt w:val="decimal"/>
      <w:isLgl/>
      <w:lvlText w:val="%1.%2.%3.%4.%5.%6.%7"/>
      <w:lvlJc w:val="left"/>
      <w:pPr>
        <w:ind w:left="1440" w:hanging="1440"/>
      </w:pPr>
      <w:rPr>
        <w:rFonts w:hAnsi="Times New Roman" w:hint="default"/>
        <w:color w:val="auto"/>
      </w:rPr>
    </w:lvl>
    <w:lvl w:ilvl="7">
      <w:start w:val="1"/>
      <w:numFmt w:val="decimal"/>
      <w:isLgl/>
      <w:lvlText w:val="%1.%2.%3.%4.%5.%6.%7.%8"/>
      <w:lvlJc w:val="left"/>
      <w:pPr>
        <w:ind w:left="1440" w:hanging="1440"/>
      </w:pPr>
      <w:rPr>
        <w:rFonts w:hAnsi="Times New Roman" w:hint="default"/>
        <w:color w:val="auto"/>
      </w:rPr>
    </w:lvl>
    <w:lvl w:ilvl="8">
      <w:start w:val="1"/>
      <w:numFmt w:val="decimal"/>
      <w:isLgl/>
      <w:lvlText w:val="%1.%2.%3.%4.%5.%6.%7.%8.%9"/>
      <w:lvlJc w:val="left"/>
      <w:pPr>
        <w:ind w:left="1800" w:hanging="1800"/>
      </w:pPr>
      <w:rPr>
        <w:rFonts w:hAnsi="Times New Roman" w:hint="default"/>
        <w:color w:val="auto"/>
      </w:rPr>
    </w:lvl>
  </w:abstractNum>
  <w:abstractNum w:abstractNumId="4" w15:restartNumberingAfterBreak="0">
    <w:nsid w:val="186062AB"/>
    <w:multiLevelType w:val="hybridMultilevel"/>
    <w:tmpl w:val="31F6247E"/>
    <w:lvl w:ilvl="0" w:tplc="04090011">
      <w:start w:val="1"/>
      <w:numFmt w:val="decimal"/>
      <w:lvlText w:val="%1)"/>
      <w:lvlJc w:val="left"/>
      <w:pPr>
        <w:ind w:left="959" w:hanging="420"/>
      </w:pPr>
    </w:lvl>
    <w:lvl w:ilvl="1" w:tplc="04090019" w:tentative="1">
      <w:start w:val="1"/>
      <w:numFmt w:val="lowerLetter"/>
      <w:lvlText w:val="%2)"/>
      <w:lvlJc w:val="left"/>
      <w:pPr>
        <w:ind w:left="1379" w:hanging="420"/>
      </w:pPr>
    </w:lvl>
    <w:lvl w:ilvl="2" w:tplc="0409001B" w:tentative="1">
      <w:start w:val="1"/>
      <w:numFmt w:val="lowerRoman"/>
      <w:lvlText w:val="%3."/>
      <w:lvlJc w:val="right"/>
      <w:pPr>
        <w:ind w:left="1799" w:hanging="420"/>
      </w:pPr>
    </w:lvl>
    <w:lvl w:ilvl="3" w:tplc="0409000F" w:tentative="1">
      <w:start w:val="1"/>
      <w:numFmt w:val="decimal"/>
      <w:lvlText w:val="%4."/>
      <w:lvlJc w:val="left"/>
      <w:pPr>
        <w:ind w:left="2219" w:hanging="420"/>
      </w:pPr>
    </w:lvl>
    <w:lvl w:ilvl="4" w:tplc="04090019" w:tentative="1">
      <w:start w:val="1"/>
      <w:numFmt w:val="lowerLetter"/>
      <w:lvlText w:val="%5)"/>
      <w:lvlJc w:val="left"/>
      <w:pPr>
        <w:ind w:left="2639" w:hanging="420"/>
      </w:pPr>
    </w:lvl>
    <w:lvl w:ilvl="5" w:tplc="0409001B" w:tentative="1">
      <w:start w:val="1"/>
      <w:numFmt w:val="lowerRoman"/>
      <w:lvlText w:val="%6."/>
      <w:lvlJc w:val="right"/>
      <w:pPr>
        <w:ind w:left="3059" w:hanging="420"/>
      </w:pPr>
    </w:lvl>
    <w:lvl w:ilvl="6" w:tplc="0409000F" w:tentative="1">
      <w:start w:val="1"/>
      <w:numFmt w:val="decimal"/>
      <w:lvlText w:val="%7."/>
      <w:lvlJc w:val="left"/>
      <w:pPr>
        <w:ind w:left="3479" w:hanging="420"/>
      </w:pPr>
    </w:lvl>
    <w:lvl w:ilvl="7" w:tplc="04090019" w:tentative="1">
      <w:start w:val="1"/>
      <w:numFmt w:val="lowerLetter"/>
      <w:lvlText w:val="%8)"/>
      <w:lvlJc w:val="left"/>
      <w:pPr>
        <w:ind w:left="3899" w:hanging="420"/>
      </w:pPr>
    </w:lvl>
    <w:lvl w:ilvl="8" w:tplc="0409001B" w:tentative="1">
      <w:start w:val="1"/>
      <w:numFmt w:val="lowerRoman"/>
      <w:lvlText w:val="%9."/>
      <w:lvlJc w:val="right"/>
      <w:pPr>
        <w:ind w:left="4319" w:hanging="420"/>
      </w:pPr>
    </w:lvl>
  </w:abstractNum>
  <w:abstractNum w:abstractNumId="5" w15:restartNumberingAfterBreak="0">
    <w:nsid w:val="1AB37B72"/>
    <w:multiLevelType w:val="hybridMultilevel"/>
    <w:tmpl w:val="3D5ED0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D52042"/>
    <w:multiLevelType w:val="hybridMultilevel"/>
    <w:tmpl w:val="6CA21462"/>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1575F4"/>
    <w:multiLevelType w:val="hybridMultilevel"/>
    <w:tmpl w:val="AF943714"/>
    <w:lvl w:ilvl="0" w:tplc="EF5C579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8" w15:restartNumberingAfterBreak="0">
    <w:nsid w:val="1CDC4C82"/>
    <w:multiLevelType w:val="hybridMultilevel"/>
    <w:tmpl w:val="9AA8B1DC"/>
    <w:lvl w:ilvl="0" w:tplc="F3CEF07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C54E7F"/>
    <w:multiLevelType w:val="hybridMultilevel"/>
    <w:tmpl w:val="6A384644"/>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E3E33"/>
    <w:multiLevelType w:val="hybridMultilevel"/>
    <w:tmpl w:val="125258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B90A6A"/>
    <w:multiLevelType w:val="hybridMultilevel"/>
    <w:tmpl w:val="998621B0"/>
    <w:lvl w:ilvl="0" w:tplc="D20CA86E">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63098D"/>
    <w:multiLevelType w:val="hybridMultilevel"/>
    <w:tmpl w:val="208E3E42"/>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7D7A02"/>
    <w:multiLevelType w:val="hybridMultilevel"/>
    <w:tmpl w:val="B7DA9546"/>
    <w:lvl w:ilvl="0" w:tplc="13A60E6A">
      <w:start w:val="1"/>
      <w:numFmt w:val="decimal"/>
      <w:lvlText w:v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DA20D8"/>
    <w:multiLevelType w:val="hybridMultilevel"/>
    <w:tmpl w:val="3B965A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11519"/>
    <w:multiLevelType w:val="hybridMultilevel"/>
    <w:tmpl w:val="3D28A1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D1254F"/>
    <w:multiLevelType w:val="hybridMultilevel"/>
    <w:tmpl w:val="1FE893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90A27"/>
    <w:multiLevelType w:val="multilevel"/>
    <w:tmpl w:val="4EF215C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A5FBB"/>
    <w:multiLevelType w:val="hybridMultilevel"/>
    <w:tmpl w:val="A3CEA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F017FE"/>
    <w:multiLevelType w:val="hybridMultilevel"/>
    <w:tmpl w:val="35183D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D30B58"/>
    <w:multiLevelType w:val="hybridMultilevel"/>
    <w:tmpl w:val="AC9EC42A"/>
    <w:lvl w:ilvl="0" w:tplc="13A60E6A">
      <w:start w:val="1"/>
      <w:numFmt w:val="decimal"/>
      <w:lvlText w:v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DF5925"/>
    <w:multiLevelType w:val="hybridMultilevel"/>
    <w:tmpl w:val="33384742"/>
    <w:lvl w:ilvl="0" w:tplc="04090001">
      <w:start w:val="1"/>
      <w:numFmt w:val="bullet"/>
      <w:lvlText w:val=""/>
      <w:lvlJc w:val="left"/>
      <w:pPr>
        <w:ind w:left="907" w:hanging="420"/>
      </w:pPr>
      <w:rPr>
        <w:rFonts w:ascii="Wingdings" w:hAnsi="Wingdings" w:hint="default"/>
      </w:rPr>
    </w:lvl>
    <w:lvl w:ilvl="1" w:tplc="04090003" w:tentative="1">
      <w:start w:val="1"/>
      <w:numFmt w:val="bullet"/>
      <w:lvlText w:val=""/>
      <w:lvlJc w:val="left"/>
      <w:pPr>
        <w:ind w:left="1327" w:hanging="420"/>
      </w:pPr>
      <w:rPr>
        <w:rFonts w:ascii="Wingdings" w:hAnsi="Wingdings" w:hint="default"/>
      </w:rPr>
    </w:lvl>
    <w:lvl w:ilvl="2" w:tplc="04090005" w:tentative="1">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22" w15:restartNumberingAfterBreak="0">
    <w:nsid w:val="3C3218AC"/>
    <w:multiLevelType w:val="hybridMultilevel"/>
    <w:tmpl w:val="884C2AB4"/>
    <w:lvl w:ilvl="0" w:tplc="CF84B4B8">
      <w:start w:val="1"/>
      <w:numFmt w:val="decimal"/>
      <w:lvlText w:val="%1/9"/>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05108D"/>
    <w:multiLevelType w:val="hybridMultilevel"/>
    <w:tmpl w:val="545E0FC0"/>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EC4C8C"/>
    <w:multiLevelType w:val="hybridMultilevel"/>
    <w:tmpl w:val="B54C9834"/>
    <w:lvl w:ilvl="0" w:tplc="279E1C4A">
      <w:start w:val="1"/>
      <w:numFmt w:val="decimal"/>
      <w:lvlText w:val="%1/9"/>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25385D"/>
    <w:multiLevelType w:val="hybridMultilevel"/>
    <w:tmpl w:val="0FB4F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75D0B"/>
    <w:multiLevelType w:val="hybridMultilevel"/>
    <w:tmpl w:val="50A08D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FB47BB"/>
    <w:multiLevelType w:val="hybridMultilevel"/>
    <w:tmpl w:val="19B2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E000C2"/>
    <w:multiLevelType w:val="multilevel"/>
    <w:tmpl w:val="2626EE64"/>
    <w:lvl w:ilvl="0">
      <w:start w:val="1"/>
      <w:numFmt w:val="none"/>
      <w:pStyle w:val="a"/>
      <w:suff w:val="nothing"/>
      <w:lvlText w:val="%1"/>
      <w:lvlJc w:val="left"/>
      <w:rPr>
        <w:rFonts w:ascii="Times New Roman" w:eastAsia="宋体" w:hAnsi="Times New Roman" w:cs="Times New Roman" w:hint="default"/>
        <w:b/>
        <w:i w:val="0"/>
        <w:sz w:val="24"/>
        <w:szCs w:val="24"/>
      </w:rPr>
    </w:lvl>
    <w:lvl w:ilvl="1">
      <w:start w:val="1"/>
      <w:numFmt w:val="decimal"/>
      <w:lvlRestart w:val="0"/>
      <w:pStyle w:val="a0"/>
      <w:isLgl/>
      <w:suff w:val="nothing"/>
      <w:lvlText w:val="%1%2　"/>
      <w:lvlJc w:val="left"/>
      <w:rPr>
        <w:rFonts w:ascii="仿宋_GB2312" w:eastAsia="仿宋_GB2312" w:hAnsi="宋体" w:cs="Times New Roman" w:hint="eastAsia"/>
        <w:b/>
        <w:i w:val="0"/>
        <w:sz w:val="24"/>
        <w:szCs w:val="24"/>
      </w:rPr>
    </w:lvl>
    <w:lvl w:ilvl="2">
      <w:start w:val="1"/>
      <w:numFmt w:val="decimal"/>
      <w:pStyle w:val="a1"/>
      <w:suff w:val="nothing"/>
      <w:lvlText w:val="%1%2.%3　"/>
      <w:lvlJc w:val="left"/>
      <w:rPr>
        <w:rFonts w:ascii="仿宋_GB2312" w:eastAsia="仿宋_GB2312" w:hAnsi="宋体" w:cs="Times New Roman" w:hint="eastAsia"/>
        <w:b w:val="0"/>
        <w:i w:val="0"/>
        <w:sz w:val="24"/>
        <w:szCs w:val="24"/>
      </w:rPr>
    </w:lvl>
    <w:lvl w:ilvl="3">
      <w:start w:val="1"/>
      <w:numFmt w:val="decimal"/>
      <w:pStyle w:val="a2"/>
      <w:suff w:val="nothing"/>
      <w:lvlText w:val="%1%2.%3.%4　"/>
      <w:lvlJc w:val="left"/>
      <w:rPr>
        <w:rFonts w:ascii="仿宋_GB2312" w:eastAsia="仿宋_GB2312" w:hAnsi="宋体" w:cs="Times New Roman" w:hint="eastAsia"/>
        <w:b w:val="0"/>
        <w:bCs w:val="0"/>
        <w:i w:val="0"/>
        <w:iCs w:val="0"/>
        <w:caps w:val="0"/>
        <w:smallCaps w:val="0"/>
        <w:strike w:val="0"/>
        <w:dstrike w:val="0"/>
        <w:color w:val="auto"/>
        <w:spacing w:val="-4"/>
        <w:w w:val="100"/>
        <w:kern w:val="0"/>
        <w:position w:val="0"/>
        <w:sz w:val="24"/>
        <w:szCs w:val="24"/>
        <w:u w:val="none"/>
        <w:effect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3"/>
      <w:suff w:val="nothing"/>
      <w:lvlText w:val="%1%2.%3.%4.%5　"/>
      <w:lvlJc w:val="left"/>
      <w:rPr>
        <w:rFonts w:ascii="黑体" w:eastAsia="黑体" w:hAnsi="Times New Roman" w:cs="Times New Roman" w:hint="eastAsia"/>
        <w:b w:val="0"/>
        <w:i w:val="0"/>
        <w:sz w:val="24"/>
        <w:szCs w:val="24"/>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9" w15:restartNumberingAfterBreak="0">
    <w:nsid w:val="537D3495"/>
    <w:multiLevelType w:val="hybridMultilevel"/>
    <w:tmpl w:val="E70C7E46"/>
    <w:lvl w:ilvl="0" w:tplc="13A60E6A">
      <w:start w:val="1"/>
      <w:numFmt w:val="decimal"/>
      <w:lvlText w:v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A35A16"/>
    <w:multiLevelType w:val="multilevel"/>
    <w:tmpl w:val="62002DAA"/>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Ansi="Times New Roman" w:hint="default"/>
        <w:color w:val="auto"/>
      </w:rPr>
    </w:lvl>
    <w:lvl w:ilvl="2">
      <w:start w:val="1"/>
      <w:numFmt w:val="decimal"/>
      <w:isLgl/>
      <w:lvlText w:val="%1.%2.%3"/>
      <w:lvlJc w:val="left"/>
      <w:pPr>
        <w:ind w:left="720" w:hanging="720"/>
      </w:pPr>
      <w:rPr>
        <w:rFonts w:hAnsi="Times New Roman" w:hint="default"/>
        <w:color w:val="auto"/>
      </w:rPr>
    </w:lvl>
    <w:lvl w:ilvl="3">
      <w:start w:val="1"/>
      <w:numFmt w:val="decimal"/>
      <w:isLgl/>
      <w:lvlText w:val="%1.%2.%3.%4"/>
      <w:lvlJc w:val="left"/>
      <w:pPr>
        <w:ind w:left="720" w:hanging="720"/>
      </w:pPr>
      <w:rPr>
        <w:rFonts w:hAnsi="Times New Roman" w:hint="default"/>
        <w:color w:val="auto"/>
      </w:rPr>
    </w:lvl>
    <w:lvl w:ilvl="4">
      <w:start w:val="1"/>
      <w:numFmt w:val="decimal"/>
      <w:isLgl/>
      <w:lvlText w:val="%1.%2.%3.%4.%5"/>
      <w:lvlJc w:val="left"/>
      <w:pPr>
        <w:ind w:left="1080" w:hanging="1080"/>
      </w:pPr>
      <w:rPr>
        <w:rFonts w:hAnsi="Times New Roman" w:hint="default"/>
        <w:color w:val="auto"/>
      </w:rPr>
    </w:lvl>
    <w:lvl w:ilvl="5">
      <w:start w:val="1"/>
      <w:numFmt w:val="decimal"/>
      <w:isLgl/>
      <w:lvlText w:val="%1.%2.%3.%4.%5.%6"/>
      <w:lvlJc w:val="left"/>
      <w:pPr>
        <w:ind w:left="1080" w:hanging="1080"/>
      </w:pPr>
      <w:rPr>
        <w:rFonts w:hAnsi="Times New Roman" w:hint="default"/>
        <w:color w:val="auto"/>
      </w:rPr>
    </w:lvl>
    <w:lvl w:ilvl="6">
      <w:start w:val="1"/>
      <w:numFmt w:val="decimal"/>
      <w:isLgl/>
      <w:lvlText w:val="%1.%2.%3.%4.%5.%6.%7"/>
      <w:lvlJc w:val="left"/>
      <w:pPr>
        <w:ind w:left="1440" w:hanging="1440"/>
      </w:pPr>
      <w:rPr>
        <w:rFonts w:hAnsi="Times New Roman" w:hint="default"/>
        <w:color w:val="auto"/>
      </w:rPr>
    </w:lvl>
    <w:lvl w:ilvl="7">
      <w:start w:val="1"/>
      <w:numFmt w:val="decimal"/>
      <w:isLgl/>
      <w:lvlText w:val="%1.%2.%3.%4.%5.%6.%7.%8"/>
      <w:lvlJc w:val="left"/>
      <w:pPr>
        <w:ind w:left="1440" w:hanging="1440"/>
      </w:pPr>
      <w:rPr>
        <w:rFonts w:hAnsi="Times New Roman" w:hint="default"/>
        <w:color w:val="auto"/>
      </w:rPr>
    </w:lvl>
    <w:lvl w:ilvl="8">
      <w:start w:val="1"/>
      <w:numFmt w:val="decimal"/>
      <w:isLgl/>
      <w:lvlText w:val="%1.%2.%3.%4.%5.%6.%7.%8.%9"/>
      <w:lvlJc w:val="left"/>
      <w:pPr>
        <w:ind w:left="1800" w:hanging="1800"/>
      </w:pPr>
      <w:rPr>
        <w:rFonts w:hAnsi="Times New Roman" w:hint="default"/>
        <w:color w:val="auto"/>
      </w:rPr>
    </w:lvl>
  </w:abstractNum>
  <w:abstractNum w:abstractNumId="31" w15:restartNumberingAfterBreak="0">
    <w:nsid w:val="56152B0A"/>
    <w:multiLevelType w:val="hybridMultilevel"/>
    <w:tmpl w:val="D14034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0945B2"/>
    <w:multiLevelType w:val="hybridMultilevel"/>
    <w:tmpl w:val="0610F2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9400AE"/>
    <w:multiLevelType w:val="hybridMultilevel"/>
    <w:tmpl w:val="9D847876"/>
    <w:lvl w:ilvl="0" w:tplc="0DF2788A">
      <w:start w:val="1"/>
      <w:numFmt w:val="decimal"/>
      <w:lvlText w:val="1/8%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CC6807"/>
    <w:multiLevelType w:val="hybridMultilevel"/>
    <w:tmpl w:val="66D0D0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662B45"/>
    <w:multiLevelType w:val="hybridMultilevel"/>
    <w:tmpl w:val="2CF03C02"/>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563BFE"/>
    <w:multiLevelType w:val="hybridMultilevel"/>
    <w:tmpl w:val="F18AFB04"/>
    <w:lvl w:ilvl="0" w:tplc="0B52AD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1A18AB"/>
    <w:multiLevelType w:val="multilevel"/>
    <w:tmpl w:val="2B12CCBE"/>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8" w15:restartNumberingAfterBreak="0">
    <w:nsid w:val="61F828B1"/>
    <w:multiLevelType w:val="hybridMultilevel"/>
    <w:tmpl w:val="88327F0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9" w15:restartNumberingAfterBreak="0">
    <w:nsid w:val="624D6845"/>
    <w:multiLevelType w:val="hybridMultilevel"/>
    <w:tmpl w:val="DCB0CD1A"/>
    <w:lvl w:ilvl="0" w:tplc="2B7EE0C6">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3D53C1F"/>
    <w:multiLevelType w:val="hybridMultilevel"/>
    <w:tmpl w:val="0E3093A0"/>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6260FA"/>
    <w:multiLevelType w:val="multilevel"/>
    <w:tmpl w:val="700AB7DC"/>
    <w:lvl w:ilvl="0">
      <w:start w:val="1"/>
      <w:numFmt w:val="decimal"/>
      <w:pStyle w:val="a6"/>
      <w:suff w:val="nothing"/>
      <w:lvlText w:val="表%1　"/>
      <w:lvlJc w:val="left"/>
      <w:pPr>
        <w:ind w:left="0" w:firstLine="0"/>
      </w:pPr>
      <w:rPr>
        <w:rFonts w:ascii="黑体" w:eastAsia="黑体" w:hAnsi="Times New Roman" w:hint="eastAsia"/>
        <w:b w:val="0"/>
        <w:i w:val="0"/>
        <w:sz w:val="24"/>
        <w:szCs w:val="24"/>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654960D0"/>
    <w:multiLevelType w:val="hybridMultilevel"/>
    <w:tmpl w:val="C76CF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142E2B"/>
    <w:multiLevelType w:val="hybridMultilevel"/>
    <w:tmpl w:val="ECD2D01C"/>
    <w:lvl w:ilvl="0" w:tplc="279E1C4A">
      <w:start w:val="1"/>
      <w:numFmt w:val="decimal"/>
      <w:lvlText w:val="%1/9"/>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E531D9"/>
    <w:multiLevelType w:val="hybridMultilevel"/>
    <w:tmpl w:val="9DAC457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547DE9"/>
    <w:multiLevelType w:val="hybridMultilevel"/>
    <w:tmpl w:val="2CF03C02"/>
    <w:lvl w:ilvl="0" w:tplc="2B7EE0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A90BE8"/>
    <w:multiLevelType w:val="hybridMultilevel"/>
    <w:tmpl w:val="D756B332"/>
    <w:lvl w:ilvl="0" w:tplc="13A60E6A">
      <w:start w:val="1"/>
      <w:numFmt w:val="decimal"/>
      <w:lvlText w:v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362182"/>
    <w:multiLevelType w:val="hybridMultilevel"/>
    <w:tmpl w:val="45F2BB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6859162">
    <w:abstractNumId w:val="41"/>
  </w:num>
  <w:num w:numId="2" w16cid:durableId="92866110">
    <w:abstractNumId w:val="8"/>
  </w:num>
  <w:num w:numId="3" w16cid:durableId="1382555709">
    <w:abstractNumId w:val="42"/>
  </w:num>
  <w:num w:numId="4" w16cid:durableId="741028785">
    <w:abstractNumId w:val="3"/>
  </w:num>
  <w:num w:numId="5" w16cid:durableId="388656774">
    <w:abstractNumId w:val="18"/>
  </w:num>
  <w:num w:numId="6" w16cid:durableId="467669860">
    <w:abstractNumId w:val="27"/>
  </w:num>
  <w:num w:numId="7" w16cid:durableId="1561479627">
    <w:abstractNumId w:val="17"/>
  </w:num>
  <w:num w:numId="8" w16cid:durableId="822939381">
    <w:abstractNumId w:val="30"/>
  </w:num>
  <w:num w:numId="9" w16cid:durableId="1333218274">
    <w:abstractNumId w:val="28"/>
  </w:num>
  <w:num w:numId="10" w16cid:durableId="1774009486">
    <w:abstractNumId w:val="38"/>
  </w:num>
  <w:num w:numId="11" w16cid:durableId="33695009">
    <w:abstractNumId w:val="21"/>
  </w:num>
  <w:num w:numId="12" w16cid:durableId="908269496">
    <w:abstractNumId w:val="36"/>
  </w:num>
  <w:num w:numId="13" w16cid:durableId="1750468220">
    <w:abstractNumId w:val="7"/>
  </w:num>
  <w:num w:numId="14" w16cid:durableId="924849834">
    <w:abstractNumId w:val="1"/>
  </w:num>
  <w:num w:numId="15" w16cid:durableId="924265726">
    <w:abstractNumId w:val="15"/>
  </w:num>
  <w:num w:numId="16" w16cid:durableId="1651135792">
    <w:abstractNumId w:val="34"/>
  </w:num>
  <w:num w:numId="17" w16cid:durableId="1648589674">
    <w:abstractNumId w:val="4"/>
  </w:num>
  <w:num w:numId="18" w16cid:durableId="763763910">
    <w:abstractNumId w:val="14"/>
  </w:num>
  <w:num w:numId="19" w16cid:durableId="960040194">
    <w:abstractNumId w:val="10"/>
  </w:num>
  <w:num w:numId="20" w16cid:durableId="168639558">
    <w:abstractNumId w:val="44"/>
  </w:num>
  <w:num w:numId="21" w16cid:durableId="115148972">
    <w:abstractNumId w:val="19"/>
  </w:num>
  <w:num w:numId="22" w16cid:durableId="1311131688">
    <w:abstractNumId w:val="47"/>
  </w:num>
  <w:num w:numId="23" w16cid:durableId="151676085">
    <w:abstractNumId w:val="26"/>
  </w:num>
  <w:num w:numId="24" w16cid:durableId="1612008678">
    <w:abstractNumId w:val="0"/>
  </w:num>
  <w:num w:numId="25" w16cid:durableId="324289559">
    <w:abstractNumId w:val="5"/>
  </w:num>
  <w:num w:numId="26" w16cid:durableId="2102023930">
    <w:abstractNumId w:val="33"/>
  </w:num>
  <w:num w:numId="27" w16cid:durableId="1161702255">
    <w:abstractNumId w:val="43"/>
  </w:num>
  <w:num w:numId="28" w16cid:durableId="877398089">
    <w:abstractNumId w:val="24"/>
  </w:num>
  <w:num w:numId="29" w16cid:durableId="1109280250">
    <w:abstractNumId w:val="22"/>
  </w:num>
  <w:num w:numId="30" w16cid:durableId="1222904076">
    <w:abstractNumId w:val="31"/>
  </w:num>
  <w:num w:numId="31" w16cid:durableId="1758744838">
    <w:abstractNumId w:val="25"/>
  </w:num>
  <w:num w:numId="32" w16cid:durableId="132253610">
    <w:abstractNumId w:val="2"/>
  </w:num>
  <w:num w:numId="33" w16cid:durableId="1101492066">
    <w:abstractNumId w:val="45"/>
  </w:num>
  <w:num w:numId="34" w16cid:durableId="2088842001">
    <w:abstractNumId w:val="35"/>
  </w:num>
  <w:num w:numId="35" w16cid:durableId="747112366">
    <w:abstractNumId w:val="9"/>
  </w:num>
  <w:num w:numId="36" w16cid:durableId="767694359">
    <w:abstractNumId w:val="37"/>
  </w:num>
  <w:num w:numId="37" w16cid:durableId="1723556669">
    <w:abstractNumId w:val="12"/>
  </w:num>
  <w:num w:numId="38" w16cid:durableId="1178083768">
    <w:abstractNumId w:val="40"/>
  </w:num>
  <w:num w:numId="39" w16cid:durableId="1322463574">
    <w:abstractNumId w:val="23"/>
  </w:num>
  <w:num w:numId="40" w16cid:durableId="819467045">
    <w:abstractNumId w:val="11"/>
  </w:num>
  <w:num w:numId="41" w16cid:durableId="1737628577">
    <w:abstractNumId w:val="16"/>
  </w:num>
  <w:num w:numId="42" w16cid:durableId="1512910395">
    <w:abstractNumId w:val="32"/>
  </w:num>
  <w:num w:numId="43" w16cid:durableId="142278955">
    <w:abstractNumId w:val="6"/>
  </w:num>
  <w:num w:numId="44" w16cid:durableId="1309241271">
    <w:abstractNumId w:val="39"/>
  </w:num>
  <w:num w:numId="45" w16cid:durableId="1590773464">
    <w:abstractNumId w:val="13"/>
  </w:num>
  <w:num w:numId="46" w16cid:durableId="18243833">
    <w:abstractNumId w:val="29"/>
  </w:num>
  <w:num w:numId="47" w16cid:durableId="1249273892">
    <w:abstractNumId w:val="46"/>
  </w:num>
  <w:num w:numId="48" w16cid:durableId="9186412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6EFB"/>
    <w:rsid w:val="000078BC"/>
    <w:rsid w:val="00016696"/>
    <w:rsid w:val="00020790"/>
    <w:rsid w:val="0002272B"/>
    <w:rsid w:val="00022E44"/>
    <w:rsid w:val="000254D7"/>
    <w:rsid w:val="00031A84"/>
    <w:rsid w:val="0003434E"/>
    <w:rsid w:val="0004736B"/>
    <w:rsid w:val="00054560"/>
    <w:rsid w:val="00064A05"/>
    <w:rsid w:val="000665EA"/>
    <w:rsid w:val="0008034A"/>
    <w:rsid w:val="00082780"/>
    <w:rsid w:val="00083A92"/>
    <w:rsid w:val="00084117"/>
    <w:rsid w:val="000956B6"/>
    <w:rsid w:val="00095A06"/>
    <w:rsid w:val="00096659"/>
    <w:rsid w:val="000A55D8"/>
    <w:rsid w:val="000B064B"/>
    <w:rsid w:val="000B7FDC"/>
    <w:rsid w:val="000C1D45"/>
    <w:rsid w:val="000C204E"/>
    <w:rsid w:val="000C6A31"/>
    <w:rsid w:val="000D1B99"/>
    <w:rsid w:val="000E5C21"/>
    <w:rsid w:val="000F3365"/>
    <w:rsid w:val="000F39F7"/>
    <w:rsid w:val="000F3FC1"/>
    <w:rsid w:val="000F6190"/>
    <w:rsid w:val="00110678"/>
    <w:rsid w:val="00113F6E"/>
    <w:rsid w:val="00116F91"/>
    <w:rsid w:val="00120CD6"/>
    <w:rsid w:val="0013155D"/>
    <w:rsid w:val="00132C00"/>
    <w:rsid w:val="00134AEA"/>
    <w:rsid w:val="001350E8"/>
    <w:rsid w:val="00135E27"/>
    <w:rsid w:val="001406BB"/>
    <w:rsid w:val="00141BB8"/>
    <w:rsid w:val="001539CB"/>
    <w:rsid w:val="00161CD2"/>
    <w:rsid w:val="001667BF"/>
    <w:rsid w:val="001743B5"/>
    <w:rsid w:val="001752EF"/>
    <w:rsid w:val="00180973"/>
    <w:rsid w:val="001821B2"/>
    <w:rsid w:val="0018590B"/>
    <w:rsid w:val="001C13FB"/>
    <w:rsid w:val="001C4775"/>
    <w:rsid w:val="001C7686"/>
    <w:rsid w:val="001D34DB"/>
    <w:rsid w:val="001D37DC"/>
    <w:rsid w:val="001D5650"/>
    <w:rsid w:val="001E40E4"/>
    <w:rsid w:val="001E4B5D"/>
    <w:rsid w:val="001E6224"/>
    <w:rsid w:val="001E64E4"/>
    <w:rsid w:val="001F7312"/>
    <w:rsid w:val="001F7445"/>
    <w:rsid w:val="0020045C"/>
    <w:rsid w:val="00205ABB"/>
    <w:rsid w:val="00214B14"/>
    <w:rsid w:val="002159F8"/>
    <w:rsid w:val="00216308"/>
    <w:rsid w:val="00224380"/>
    <w:rsid w:val="00225146"/>
    <w:rsid w:val="002302FC"/>
    <w:rsid w:val="00234F18"/>
    <w:rsid w:val="00241C1F"/>
    <w:rsid w:val="0024244C"/>
    <w:rsid w:val="00252BCC"/>
    <w:rsid w:val="002571B2"/>
    <w:rsid w:val="00263CC7"/>
    <w:rsid w:val="00264527"/>
    <w:rsid w:val="00280867"/>
    <w:rsid w:val="00285F39"/>
    <w:rsid w:val="002A05BC"/>
    <w:rsid w:val="002A37DC"/>
    <w:rsid w:val="002A5C1A"/>
    <w:rsid w:val="002B52F3"/>
    <w:rsid w:val="002B675E"/>
    <w:rsid w:val="002D5BD8"/>
    <w:rsid w:val="002D60C8"/>
    <w:rsid w:val="002E1F35"/>
    <w:rsid w:val="002E56C2"/>
    <w:rsid w:val="002F0ABF"/>
    <w:rsid w:val="002F68DB"/>
    <w:rsid w:val="00333513"/>
    <w:rsid w:val="00337EB2"/>
    <w:rsid w:val="00341836"/>
    <w:rsid w:val="003539F3"/>
    <w:rsid w:val="0035561C"/>
    <w:rsid w:val="003705FF"/>
    <w:rsid w:val="00386663"/>
    <w:rsid w:val="003869F5"/>
    <w:rsid w:val="0039210C"/>
    <w:rsid w:val="00393A1F"/>
    <w:rsid w:val="003A0A91"/>
    <w:rsid w:val="003A2889"/>
    <w:rsid w:val="003B261F"/>
    <w:rsid w:val="003C546B"/>
    <w:rsid w:val="003C7F9D"/>
    <w:rsid w:val="003D5502"/>
    <w:rsid w:val="003E271F"/>
    <w:rsid w:val="003E6DDF"/>
    <w:rsid w:val="003F4B28"/>
    <w:rsid w:val="0040165E"/>
    <w:rsid w:val="00402017"/>
    <w:rsid w:val="00405C2D"/>
    <w:rsid w:val="00407E59"/>
    <w:rsid w:val="004121E2"/>
    <w:rsid w:val="00412D90"/>
    <w:rsid w:val="0041482E"/>
    <w:rsid w:val="0041764B"/>
    <w:rsid w:val="00424B03"/>
    <w:rsid w:val="004260C4"/>
    <w:rsid w:val="00430AEA"/>
    <w:rsid w:val="004409A4"/>
    <w:rsid w:val="004446C7"/>
    <w:rsid w:val="004509E0"/>
    <w:rsid w:val="00456E2E"/>
    <w:rsid w:val="004656F6"/>
    <w:rsid w:val="00466853"/>
    <w:rsid w:val="004678DC"/>
    <w:rsid w:val="00475AC6"/>
    <w:rsid w:val="00476057"/>
    <w:rsid w:val="00480E8A"/>
    <w:rsid w:val="00487E27"/>
    <w:rsid w:val="004922FA"/>
    <w:rsid w:val="00492490"/>
    <w:rsid w:val="00493933"/>
    <w:rsid w:val="00494269"/>
    <w:rsid w:val="00494F26"/>
    <w:rsid w:val="004A3101"/>
    <w:rsid w:val="004A5107"/>
    <w:rsid w:val="004B27D3"/>
    <w:rsid w:val="004B31BE"/>
    <w:rsid w:val="004D2423"/>
    <w:rsid w:val="004D79B4"/>
    <w:rsid w:val="004E2417"/>
    <w:rsid w:val="004F3DCF"/>
    <w:rsid w:val="004F5ECC"/>
    <w:rsid w:val="00501617"/>
    <w:rsid w:val="005063C3"/>
    <w:rsid w:val="00507CC6"/>
    <w:rsid w:val="00520CB8"/>
    <w:rsid w:val="00520E3B"/>
    <w:rsid w:val="00520FE0"/>
    <w:rsid w:val="00521537"/>
    <w:rsid w:val="005340C1"/>
    <w:rsid w:val="0054757F"/>
    <w:rsid w:val="0055267F"/>
    <w:rsid w:val="00552E9D"/>
    <w:rsid w:val="00574B01"/>
    <w:rsid w:val="00576BBA"/>
    <w:rsid w:val="00582D17"/>
    <w:rsid w:val="00583744"/>
    <w:rsid w:val="00586AA6"/>
    <w:rsid w:val="005875A1"/>
    <w:rsid w:val="005A3FB9"/>
    <w:rsid w:val="005B1C87"/>
    <w:rsid w:val="005B6A51"/>
    <w:rsid w:val="005B7287"/>
    <w:rsid w:val="005C1738"/>
    <w:rsid w:val="005C553A"/>
    <w:rsid w:val="005D6387"/>
    <w:rsid w:val="005D71DA"/>
    <w:rsid w:val="005E3FCF"/>
    <w:rsid w:val="005E4C48"/>
    <w:rsid w:val="005E5ADE"/>
    <w:rsid w:val="005E6ED2"/>
    <w:rsid w:val="005E7469"/>
    <w:rsid w:val="005F7FE9"/>
    <w:rsid w:val="0061018F"/>
    <w:rsid w:val="0061694E"/>
    <w:rsid w:val="006234B5"/>
    <w:rsid w:val="00626D50"/>
    <w:rsid w:val="00636DE3"/>
    <w:rsid w:val="0064471C"/>
    <w:rsid w:val="00651E66"/>
    <w:rsid w:val="006633BA"/>
    <w:rsid w:val="00685424"/>
    <w:rsid w:val="006973E6"/>
    <w:rsid w:val="006A08AA"/>
    <w:rsid w:val="006A440B"/>
    <w:rsid w:val="006A6637"/>
    <w:rsid w:val="006A6B56"/>
    <w:rsid w:val="006A6BCF"/>
    <w:rsid w:val="006A7447"/>
    <w:rsid w:val="006A7CDF"/>
    <w:rsid w:val="006A7E91"/>
    <w:rsid w:val="006B55D2"/>
    <w:rsid w:val="006C2858"/>
    <w:rsid w:val="006C6CC2"/>
    <w:rsid w:val="006E0F94"/>
    <w:rsid w:val="006E60A8"/>
    <w:rsid w:val="006F031C"/>
    <w:rsid w:val="006F4814"/>
    <w:rsid w:val="00700089"/>
    <w:rsid w:val="0070047E"/>
    <w:rsid w:val="00701A33"/>
    <w:rsid w:val="00710D92"/>
    <w:rsid w:val="00710FD0"/>
    <w:rsid w:val="00711FF8"/>
    <w:rsid w:val="007133F6"/>
    <w:rsid w:val="0071736C"/>
    <w:rsid w:val="00720804"/>
    <w:rsid w:val="007319FC"/>
    <w:rsid w:val="0073384B"/>
    <w:rsid w:val="00761880"/>
    <w:rsid w:val="007645CD"/>
    <w:rsid w:val="00764E9E"/>
    <w:rsid w:val="00791851"/>
    <w:rsid w:val="00795AEE"/>
    <w:rsid w:val="00797537"/>
    <w:rsid w:val="007A352B"/>
    <w:rsid w:val="007A401B"/>
    <w:rsid w:val="007A7512"/>
    <w:rsid w:val="007B3977"/>
    <w:rsid w:val="007D6364"/>
    <w:rsid w:val="007E0117"/>
    <w:rsid w:val="007E6EE3"/>
    <w:rsid w:val="00800A7B"/>
    <w:rsid w:val="00805120"/>
    <w:rsid w:val="0081076E"/>
    <w:rsid w:val="008107DA"/>
    <w:rsid w:val="0082325C"/>
    <w:rsid w:val="008308EE"/>
    <w:rsid w:val="0085593C"/>
    <w:rsid w:val="00855BFB"/>
    <w:rsid w:val="0087409D"/>
    <w:rsid w:val="0087484A"/>
    <w:rsid w:val="00881E8C"/>
    <w:rsid w:val="00884848"/>
    <w:rsid w:val="00891E37"/>
    <w:rsid w:val="008940C2"/>
    <w:rsid w:val="008A79EB"/>
    <w:rsid w:val="008B633D"/>
    <w:rsid w:val="008B6D6C"/>
    <w:rsid w:val="008B6DDD"/>
    <w:rsid w:val="008D0847"/>
    <w:rsid w:val="008D613C"/>
    <w:rsid w:val="008D7524"/>
    <w:rsid w:val="008E2FF9"/>
    <w:rsid w:val="008E325F"/>
    <w:rsid w:val="008F0708"/>
    <w:rsid w:val="00904DA9"/>
    <w:rsid w:val="009100B6"/>
    <w:rsid w:val="00934476"/>
    <w:rsid w:val="009360BC"/>
    <w:rsid w:val="009377EA"/>
    <w:rsid w:val="00941BC6"/>
    <w:rsid w:val="009437F8"/>
    <w:rsid w:val="0094785C"/>
    <w:rsid w:val="009518ED"/>
    <w:rsid w:val="00956994"/>
    <w:rsid w:val="00961D80"/>
    <w:rsid w:val="0096439A"/>
    <w:rsid w:val="009649FF"/>
    <w:rsid w:val="00966FD7"/>
    <w:rsid w:val="00977AE4"/>
    <w:rsid w:val="00987861"/>
    <w:rsid w:val="009A5132"/>
    <w:rsid w:val="009B0692"/>
    <w:rsid w:val="009C4515"/>
    <w:rsid w:val="009C681E"/>
    <w:rsid w:val="009E262B"/>
    <w:rsid w:val="009E60D8"/>
    <w:rsid w:val="009F51E8"/>
    <w:rsid w:val="00A04FB2"/>
    <w:rsid w:val="00A11ED0"/>
    <w:rsid w:val="00A14827"/>
    <w:rsid w:val="00A14FC7"/>
    <w:rsid w:val="00A21145"/>
    <w:rsid w:val="00A25E06"/>
    <w:rsid w:val="00A2717A"/>
    <w:rsid w:val="00A33BF8"/>
    <w:rsid w:val="00A340EA"/>
    <w:rsid w:val="00A418CA"/>
    <w:rsid w:val="00A42518"/>
    <w:rsid w:val="00A455D1"/>
    <w:rsid w:val="00A47BF9"/>
    <w:rsid w:val="00A56356"/>
    <w:rsid w:val="00A62E54"/>
    <w:rsid w:val="00A63823"/>
    <w:rsid w:val="00A72EFE"/>
    <w:rsid w:val="00A73C50"/>
    <w:rsid w:val="00A740E0"/>
    <w:rsid w:val="00A77CB7"/>
    <w:rsid w:val="00A77F19"/>
    <w:rsid w:val="00AA1049"/>
    <w:rsid w:val="00AA2DBE"/>
    <w:rsid w:val="00AA4674"/>
    <w:rsid w:val="00AA5FF5"/>
    <w:rsid w:val="00AA61F0"/>
    <w:rsid w:val="00AA627D"/>
    <w:rsid w:val="00AB5F92"/>
    <w:rsid w:val="00AB7C21"/>
    <w:rsid w:val="00AC1E52"/>
    <w:rsid w:val="00AC5DF5"/>
    <w:rsid w:val="00AE1F12"/>
    <w:rsid w:val="00AF2FCD"/>
    <w:rsid w:val="00B031FA"/>
    <w:rsid w:val="00B11FE7"/>
    <w:rsid w:val="00B24A56"/>
    <w:rsid w:val="00B27805"/>
    <w:rsid w:val="00B47A92"/>
    <w:rsid w:val="00B47D02"/>
    <w:rsid w:val="00B67A51"/>
    <w:rsid w:val="00B75ECB"/>
    <w:rsid w:val="00B76D19"/>
    <w:rsid w:val="00B80AFD"/>
    <w:rsid w:val="00B80E97"/>
    <w:rsid w:val="00BA3164"/>
    <w:rsid w:val="00BA7BEB"/>
    <w:rsid w:val="00BC28C9"/>
    <w:rsid w:val="00BC6F46"/>
    <w:rsid w:val="00BD4178"/>
    <w:rsid w:val="00BD4AD5"/>
    <w:rsid w:val="00BE199C"/>
    <w:rsid w:val="00BE23C0"/>
    <w:rsid w:val="00BE4EC5"/>
    <w:rsid w:val="00BF5BD0"/>
    <w:rsid w:val="00C04C82"/>
    <w:rsid w:val="00C33599"/>
    <w:rsid w:val="00C35B14"/>
    <w:rsid w:val="00C478E3"/>
    <w:rsid w:val="00C763BE"/>
    <w:rsid w:val="00C76846"/>
    <w:rsid w:val="00C76970"/>
    <w:rsid w:val="00C850B6"/>
    <w:rsid w:val="00CA1631"/>
    <w:rsid w:val="00CA67CB"/>
    <w:rsid w:val="00CA7A71"/>
    <w:rsid w:val="00CB4DC9"/>
    <w:rsid w:val="00CB603C"/>
    <w:rsid w:val="00CC6962"/>
    <w:rsid w:val="00CD1A31"/>
    <w:rsid w:val="00CE7595"/>
    <w:rsid w:val="00CE7BED"/>
    <w:rsid w:val="00CF2F87"/>
    <w:rsid w:val="00CF6059"/>
    <w:rsid w:val="00D04CD4"/>
    <w:rsid w:val="00D06EC2"/>
    <w:rsid w:val="00D12EF7"/>
    <w:rsid w:val="00D15347"/>
    <w:rsid w:val="00D17F81"/>
    <w:rsid w:val="00D461D3"/>
    <w:rsid w:val="00D52847"/>
    <w:rsid w:val="00D52BD2"/>
    <w:rsid w:val="00D55E66"/>
    <w:rsid w:val="00D7141D"/>
    <w:rsid w:val="00D75371"/>
    <w:rsid w:val="00D76A00"/>
    <w:rsid w:val="00D82660"/>
    <w:rsid w:val="00DA0D0B"/>
    <w:rsid w:val="00DA4517"/>
    <w:rsid w:val="00DA65E3"/>
    <w:rsid w:val="00DB1937"/>
    <w:rsid w:val="00DB51B0"/>
    <w:rsid w:val="00DC29B1"/>
    <w:rsid w:val="00DC2D37"/>
    <w:rsid w:val="00DC4F64"/>
    <w:rsid w:val="00DD0312"/>
    <w:rsid w:val="00DD2C46"/>
    <w:rsid w:val="00DE10B4"/>
    <w:rsid w:val="00E00788"/>
    <w:rsid w:val="00E00B2E"/>
    <w:rsid w:val="00E02F1F"/>
    <w:rsid w:val="00E0783F"/>
    <w:rsid w:val="00E079F6"/>
    <w:rsid w:val="00E1233A"/>
    <w:rsid w:val="00E22844"/>
    <w:rsid w:val="00E31213"/>
    <w:rsid w:val="00E358A6"/>
    <w:rsid w:val="00E37FD1"/>
    <w:rsid w:val="00E45AA1"/>
    <w:rsid w:val="00E5694D"/>
    <w:rsid w:val="00E57335"/>
    <w:rsid w:val="00E647E4"/>
    <w:rsid w:val="00E64D63"/>
    <w:rsid w:val="00E7063A"/>
    <w:rsid w:val="00E868A4"/>
    <w:rsid w:val="00EA5388"/>
    <w:rsid w:val="00EB33AF"/>
    <w:rsid w:val="00EC080F"/>
    <w:rsid w:val="00EC3B91"/>
    <w:rsid w:val="00EC7287"/>
    <w:rsid w:val="00ED20D2"/>
    <w:rsid w:val="00ED3D88"/>
    <w:rsid w:val="00ED5188"/>
    <w:rsid w:val="00ED72E1"/>
    <w:rsid w:val="00EE3458"/>
    <w:rsid w:val="00EF27ED"/>
    <w:rsid w:val="00EF4572"/>
    <w:rsid w:val="00F03304"/>
    <w:rsid w:val="00F06484"/>
    <w:rsid w:val="00F0659D"/>
    <w:rsid w:val="00F073D7"/>
    <w:rsid w:val="00F12892"/>
    <w:rsid w:val="00F131C6"/>
    <w:rsid w:val="00F20103"/>
    <w:rsid w:val="00F213D5"/>
    <w:rsid w:val="00F32B00"/>
    <w:rsid w:val="00F41275"/>
    <w:rsid w:val="00F42468"/>
    <w:rsid w:val="00F42A2B"/>
    <w:rsid w:val="00F42AFF"/>
    <w:rsid w:val="00F447E2"/>
    <w:rsid w:val="00F45A05"/>
    <w:rsid w:val="00F46D1F"/>
    <w:rsid w:val="00F5023D"/>
    <w:rsid w:val="00F55444"/>
    <w:rsid w:val="00F60B7D"/>
    <w:rsid w:val="00F713A5"/>
    <w:rsid w:val="00F73427"/>
    <w:rsid w:val="00F8039A"/>
    <w:rsid w:val="00F80A84"/>
    <w:rsid w:val="00F86D38"/>
    <w:rsid w:val="00F94DAC"/>
    <w:rsid w:val="00FA0F6E"/>
    <w:rsid w:val="00FB6407"/>
    <w:rsid w:val="00FC1BB3"/>
    <w:rsid w:val="00FC1FED"/>
    <w:rsid w:val="00FD0F92"/>
    <w:rsid w:val="00FE0EAC"/>
    <w:rsid w:val="00FE2C85"/>
    <w:rsid w:val="00FF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3D1BB"/>
  <w15:docId w15:val="{D9B2DFB8-72AB-463A-A3B9-F9FA02E4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0F3365"/>
  </w:style>
  <w:style w:type="paragraph" w:styleId="1">
    <w:name w:val="heading 1"/>
    <w:basedOn w:val="a7"/>
    <w:next w:val="a7"/>
    <w:link w:val="10"/>
    <w:uiPriority w:val="9"/>
    <w:qFormat/>
    <w:rsid w:val="00DD2C46"/>
    <w:pPr>
      <w:widowControl w:val="0"/>
      <w:jc w:val="both"/>
      <w:outlineLvl w:val="0"/>
    </w:pPr>
    <w:rPr>
      <w:rFonts w:ascii="Times New Roman" w:hAnsi="Times New Roman" w:cs="Times New Roman"/>
      <w:b/>
      <w:bCs/>
      <w:kern w:val="44"/>
      <w:szCs w:val="44"/>
    </w:rPr>
  </w:style>
  <w:style w:type="paragraph" w:styleId="2">
    <w:name w:val="heading 2"/>
    <w:basedOn w:val="a7"/>
    <w:next w:val="a7"/>
    <w:link w:val="20"/>
    <w:uiPriority w:val="99"/>
    <w:qFormat/>
    <w:rsid w:val="00DD2C46"/>
    <w:pPr>
      <w:keepNext/>
      <w:keepLines/>
      <w:widowControl w:val="0"/>
      <w:spacing w:before="260" w:after="260" w:line="416" w:lineRule="auto"/>
      <w:jc w:val="both"/>
      <w:outlineLvl w:val="1"/>
    </w:pPr>
    <w:rPr>
      <w:rFonts w:ascii="Cambria" w:hAnsi="Cambria" w:cs="Times New Roman"/>
      <w:b/>
      <w:bCs/>
      <w:kern w:val="0"/>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List Paragraph"/>
    <w:basedOn w:val="a7"/>
    <w:uiPriority w:val="34"/>
    <w:qFormat/>
    <w:rsid w:val="00FB6407"/>
    <w:pPr>
      <w:ind w:firstLineChars="200" w:firstLine="420"/>
    </w:pPr>
  </w:style>
  <w:style w:type="paragraph" w:styleId="ac">
    <w:name w:val="Document Map"/>
    <w:basedOn w:val="a7"/>
    <w:link w:val="ad"/>
    <w:uiPriority w:val="99"/>
    <w:semiHidden/>
    <w:unhideWhenUsed/>
    <w:rsid w:val="002571B2"/>
    <w:rPr>
      <w:sz w:val="18"/>
      <w:szCs w:val="18"/>
    </w:rPr>
  </w:style>
  <w:style w:type="character" w:customStyle="1" w:styleId="ad">
    <w:name w:val="文档结构图 字符"/>
    <w:basedOn w:val="a8"/>
    <w:link w:val="ac"/>
    <w:uiPriority w:val="99"/>
    <w:semiHidden/>
    <w:rsid w:val="002571B2"/>
    <w:rPr>
      <w:sz w:val="18"/>
      <w:szCs w:val="18"/>
    </w:rPr>
  </w:style>
  <w:style w:type="paragraph" w:styleId="ae">
    <w:name w:val="header"/>
    <w:basedOn w:val="a7"/>
    <w:link w:val="af"/>
    <w:uiPriority w:val="99"/>
    <w:unhideWhenUsed/>
    <w:rsid w:val="002571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8"/>
    <w:link w:val="ae"/>
    <w:uiPriority w:val="99"/>
    <w:rsid w:val="002571B2"/>
    <w:rPr>
      <w:sz w:val="18"/>
      <w:szCs w:val="18"/>
    </w:rPr>
  </w:style>
  <w:style w:type="paragraph" w:styleId="af0">
    <w:name w:val="footer"/>
    <w:basedOn w:val="a7"/>
    <w:link w:val="af1"/>
    <w:uiPriority w:val="99"/>
    <w:unhideWhenUsed/>
    <w:rsid w:val="002571B2"/>
    <w:pPr>
      <w:tabs>
        <w:tab w:val="center" w:pos="4153"/>
        <w:tab w:val="right" w:pos="8306"/>
      </w:tabs>
      <w:snapToGrid w:val="0"/>
      <w:spacing w:line="240" w:lineRule="auto"/>
    </w:pPr>
    <w:rPr>
      <w:sz w:val="18"/>
      <w:szCs w:val="18"/>
    </w:rPr>
  </w:style>
  <w:style w:type="character" w:customStyle="1" w:styleId="af1">
    <w:name w:val="页脚 字符"/>
    <w:basedOn w:val="a8"/>
    <w:link w:val="af0"/>
    <w:uiPriority w:val="99"/>
    <w:rsid w:val="002571B2"/>
    <w:rPr>
      <w:sz w:val="18"/>
      <w:szCs w:val="18"/>
    </w:rPr>
  </w:style>
  <w:style w:type="paragraph" w:styleId="af2">
    <w:name w:val="Balloon Text"/>
    <w:basedOn w:val="a7"/>
    <w:link w:val="af3"/>
    <w:uiPriority w:val="99"/>
    <w:semiHidden/>
    <w:unhideWhenUsed/>
    <w:rsid w:val="00BE199C"/>
    <w:pPr>
      <w:spacing w:line="240" w:lineRule="auto"/>
    </w:pPr>
    <w:rPr>
      <w:sz w:val="18"/>
      <w:szCs w:val="18"/>
    </w:rPr>
  </w:style>
  <w:style w:type="character" w:customStyle="1" w:styleId="af3">
    <w:name w:val="批注框文本 字符"/>
    <w:basedOn w:val="a8"/>
    <w:link w:val="af2"/>
    <w:uiPriority w:val="99"/>
    <w:semiHidden/>
    <w:rsid w:val="00BE199C"/>
    <w:rPr>
      <w:sz w:val="18"/>
      <w:szCs w:val="18"/>
    </w:rPr>
  </w:style>
  <w:style w:type="paragraph" w:customStyle="1" w:styleId="af4">
    <w:name w:val="段"/>
    <w:qFormat/>
    <w:rsid w:val="00BE199C"/>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paragraph" w:customStyle="1" w:styleId="a6">
    <w:name w:val="正文表标题"/>
    <w:next w:val="af4"/>
    <w:rsid w:val="00BE199C"/>
    <w:pPr>
      <w:numPr>
        <w:numId w:val="1"/>
      </w:numPr>
      <w:spacing w:beforeLines="50" w:afterLines="50" w:line="240" w:lineRule="auto"/>
      <w:jc w:val="center"/>
    </w:pPr>
    <w:rPr>
      <w:rFonts w:ascii="黑体" w:eastAsia="黑体" w:hAnsi="Times New Roman" w:cs="Times New Roman"/>
      <w:kern w:val="0"/>
      <w:sz w:val="21"/>
      <w:szCs w:val="20"/>
    </w:rPr>
  </w:style>
  <w:style w:type="character" w:customStyle="1" w:styleId="10">
    <w:name w:val="标题 1 字符"/>
    <w:basedOn w:val="a8"/>
    <w:link w:val="1"/>
    <w:uiPriority w:val="9"/>
    <w:rsid w:val="00DD2C46"/>
    <w:rPr>
      <w:rFonts w:ascii="Times New Roman" w:hAnsi="Times New Roman" w:cs="Times New Roman"/>
      <w:b/>
      <w:bCs/>
      <w:kern w:val="44"/>
      <w:szCs w:val="44"/>
    </w:rPr>
  </w:style>
  <w:style w:type="character" w:customStyle="1" w:styleId="20">
    <w:name w:val="标题 2 字符"/>
    <w:basedOn w:val="a8"/>
    <w:link w:val="2"/>
    <w:uiPriority w:val="99"/>
    <w:rsid w:val="00DD2C46"/>
    <w:rPr>
      <w:rFonts w:ascii="Cambria" w:hAnsi="Cambria" w:cs="Times New Roman"/>
      <w:b/>
      <w:bCs/>
      <w:kern w:val="0"/>
      <w:sz w:val="32"/>
      <w:szCs w:val="32"/>
    </w:rPr>
  </w:style>
  <w:style w:type="table" w:styleId="af5">
    <w:name w:val="Table Grid"/>
    <w:basedOn w:val="a9"/>
    <w:uiPriority w:val="59"/>
    <w:rsid w:val="00DD2C46"/>
    <w:pPr>
      <w:spacing w:line="240" w:lineRule="auto"/>
    </w:pPr>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
    <w:name w:val="TOC Heading"/>
    <w:basedOn w:val="1"/>
    <w:next w:val="a7"/>
    <w:uiPriority w:val="39"/>
    <w:qFormat/>
    <w:rsid w:val="00DD2C46"/>
    <w:pPr>
      <w:widowControl/>
      <w:spacing w:before="480" w:line="276" w:lineRule="auto"/>
      <w:jc w:val="left"/>
      <w:outlineLvl w:val="9"/>
    </w:pPr>
    <w:rPr>
      <w:rFonts w:ascii="Cambria" w:hAnsi="Cambria"/>
      <w:color w:val="365F91"/>
      <w:kern w:val="0"/>
      <w:sz w:val="28"/>
      <w:szCs w:val="28"/>
    </w:rPr>
  </w:style>
  <w:style w:type="paragraph" w:styleId="TOC1">
    <w:name w:val="toc 1"/>
    <w:basedOn w:val="a7"/>
    <w:next w:val="a7"/>
    <w:autoRedefine/>
    <w:uiPriority w:val="39"/>
    <w:unhideWhenUsed/>
    <w:rsid w:val="00DD2C46"/>
    <w:pPr>
      <w:widowControl w:val="0"/>
      <w:tabs>
        <w:tab w:val="right" w:leader="dot" w:pos="8720"/>
      </w:tabs>
      <w:spacing w:line="480" w:lineRule="auto"/>
      <w:jc w:val="both"/>
    </w:pPr>
    <w:rPr>
      <w:rFonts w:ascii="Times New Roman" w:hAnsi="Times New Roman" w:cs="Times New Roman"/>
      <w:szCs w:val="22"/>
    </w:rPr>
  </w:style>
  <w:style w:type="character" w:styleId="af6">
    <w:name w:val="Hyperlink"/>
    <w:uiPriority w:val="99"/>
    <w:unhideWhenUsed/>
    <w:rsid w:val="00DD2C46"/>
    <w:rPr>
      <w:color w:val="0000FF"/>
      <w:u w:val="single"/>
    </w:rPr>
  </w:style>
  <w:style w:type="paragraph" w:styleId="TOC2">
    <w:name w:val="toc 2"/>
    <w:basedOn w:val="a7"/>
    <w:next w:val="a7"/>
    <w:autoRedefine/>
    <w:uiPriority w:val="39"/>
    <w:unhideWhenUsed/>
    <w:rsid w:val="00DD2C46"/>
    <w:pPr>
      <w:widowControl w:val="0"/>
      <w:spacing w:line="240" w:lineRule="auto"/>
      <w:ind w:leftChars="200" w:left="420"/>
      <w:jc w:val="both"/>
    </w:pPr>
    <w:rPr>
      <w:rFonts w:ascii="Times New Roman" w:hAnsi="Times New Roman" w:cs="Times New Roman"/>
      <w:szCs w:val="22"/>
    </w:rPr>
  </w:style>
  <w:style w:type="paragraph" w:styleId="af7">
    <w:name w:val="No Spacing"/>
    <w:basedOn w:val="a7"/>
    <w:link w:val="af8"/>
    <w:uiPriority w:val="1"/>
    <w:qFormat/>
    <w:rsid w:val="00DD2C46"/>
    <w:pPr>
      <w:widowControl w:val="0"/>
    </w:pPr>
    <w:rPr>
      <w:rFonts w:ascii="Times New Roman" w:hAnsi="Times New Roman" w:cs="Times New Roman"/>
      <w:kern w:val="0"/>
      <w:szCs w:val="20"/>
    </w:rPr>
  </w:style>
  <w:style w:type="paragraph" w:customStyle="1" w:styleId="m1">
    <w:name w:val="m样式1"/>
    <w:basedOn w:val="a7"/>
    <w:uiPriority w:val="99"/>
    <w:rsid w:val="00DD2C46"/>
    <w:pPr>
      <w:widowControl w:val="0"/>
      <w:adjustRightInd w:val="0"/>
      <w:spacing w:line="240" w:lineRule="exact"/>
      <w:jc w:val="both"/>
      <w:textAlignment w:val="baseline"/>
    </w:pPr>
    <w:rPr>
      <w:rFonts w:ascii="Times New Roman" w:hAnsi="Times New Roman" w:cs="Times New Roman"/>
      <w:kern w:val="0"/>
      <w:szCs w:val="20"/>
    </w:rPr>
  </w:style>
  <w:style w:type="paragraph" w:customStyle="1" w:styleId="a">
    <w:name w:val="前言标题"/>
    <w:basedOn w:val="a7"/>
    <w:uiPriority w:val="99"/>
    <w:rsid w:val="00DD2C46"/>
    <w:pPr>
      <w:widowControl w:val="0"/>
      <w:numPr>
        <w:numId w:val="9"/>
      </w:numPr>
      <w:spacing w:line="240" w:lineRule="auto"/>
      <w:jc w:val="both"/>
    </w:pPr>
    <w:rPr>
      <w:rFonts w:ascii="Times New Roman" w:hAnsi="Times New Roman" w:cs="Times New Roman"/>
    </w:rPr>
  </w:style>
  <w:style w:type="paragraph" w:customStyle="1" w:styleId="a0">
    <w:name w:val="标准文件_章标题"/>
    <w:basedOn w:val="a7"/>
    <w:uiPriority w:val="99"/>
    <w:rsid w:val="00DD2C46"/>
    <w:pPr>
      <w:widowControl w:val="0"/>
      <w:numPr>
        <w:ilvl w:val="1"/>
        <w:numId w:val="9"/>
      </w:numPr>
      <w:spacing w:line="240" w:lineRule="auto"/>
      <w:jc w:val="both"/>
    </w:pPr>
    <w:rPr>
      <w:rFonts w:ascii="Times New Roman" w:hAnsi="Times New Roman" w:cs="Times New Roman"/>
    </w:rPr>
  </w:style>
  <w:style w:type="paragraph" w:customStyle="1" w:styleId="a1">
    <w:name w:val="标准文件_一级条标题"/>
    <w:basedOn w:val="a7"/>
    <w:uiPriority w:val="99"/>
    <w:rsid w:val="00DD2C46"/>
    <w:pPr>
      <w:widowControl w:val="0"/>
      <w:numPr>
        <w:ilvl w:val="2"/>
        <w:numId w:val="9"/>
      </w:numPr>
      <w:spacing w:line="240" w:lineRule="auto"/>
      <w:jc w:val="both"/>
    </w:pPr>
    <w:rPr>
      <w:rFonts w:ascii="Times New Roman" w:hAnsi="Times New Roman" w:cs="Times New Roman"/>
    </w:rPr>
  </w:style>
  <w:style w:type="paragraph" w:customStyle="1" w:styleId="a2">
    <w:name w:val="标准文件_二级条标题"/>
    <w:basedOn w:val="a7"/>
    <w:uiPriority w:val="99"/>
    <w:rsid w:val="00DD2C46"/>
    <w:pPr>
      <w:widowControl w:val="0"/>
      <w:numPr>
        <w:ilvl w:val="3"/>
        <w:numId w:val="9"/>
      </w:numPr>
      <w:spacing w:line="240" w:lineRule="auto"/>
      <w:jc w:val="both"/>
    </w:pPr>
    <w:rPr>
      <w:rFonts w:ascii="Times New Roman" w:hAnsi="Times New Roman" w:cs="Times New Roman"/>
    </w:rPr>
  </w:style>
  <w:style w:type="paragraph" w:customStyle="1" w:styleId="a3">
    <w:name w:val="标准文件_三级条标题"/>
    <w:basedOn w:val="a7"/>
    <w:uiPriority w:val="99"/>
    <w:rsid w:val="00DD2C46"/>
    <w:pPr>
      <w:widowControl w:val="0"/>
      <w:numPr>
        <w:ilvl w:val="4"/>
        <w:numId w:val="9"/>
      </w:numPr>
      <w:spacing w:line="240" w:lineRule="auto"/>
      <w:jc w:val="both"/>
    </w:pPr>
    <w:rPr>
      <w:rFonts w:ascii="Times New Roman" w:hAnsi="Times New Roman" w:cs="Times New Roman"/>
    </w:rPr>
  </w:style>
  <w:style w:type="paragraph" w:customStyle="1" w:styleId="a4">
    <w:name w:val="标准文件_四级条标题"/>
    <w:basedOn w:val="a7"/>
    <w:uiPriority w:val="99"/>
    <w:rsid w:val="00DD2C46"/>
    <w:pPr>
      <w:widowControl w:val="0"/>
      <w:numPr>
        <w:ilvl w:val="5"/>
        <w:numId w:val="9"/>
      </w:numPr>
      <w:spacing w:line="240" w:lineRule="auto"/>
      <w:jc w:val="both"/>
    </w:pPr>
    <w:rPr>
      <w:rFonts w:ascii="Times New Roman" w:hAnsi="Times New Roman" w:cs="Times New Roman"/>
    </w:rPr>
  </w:style>
  <w:style w:type="paragraph" w:customStyle="1" w:styleId="a5">
    <w:name w:val="标准文件_五级条标题"/>
    <w:basedOn w:val="a7"/>
    <w:uiPriority w:val="99"/>
    <w:rsid w:val="00DD2C46"/>
    <w:pPr>
      <w:widowControl w:val="0"/>
      <w:numPr>
        <w:ilvl w:val="6"/>
        <w:numId w:val="9"/>
      </w:numPr>
      <w:spacing w:line="240" w:lineRule="auto"/>
      <w:jc w:val="both"/>
    </w:pPr>
    <w:rPr>
      <w:rFonts w:ascii="Times New Roman" w:hAnsi="Times New Roman" w:cs="Times New Roman"/>
    </w:rPr>
  </w:style>
  <w:style w:type="character" w:customStyle="1" w:styleId="af8">
    <w:name w:val="无间隔 字符"/>
    <w:link w:val="af7"/>
    <w:uiPriority w:val="1"/>
    <w:locked/>
    <w:rsid w:val="00DD2C46"/>
    <w:rPr>
      <w:rFonts w:ascii="Times New Roman" w:hAnsi="Times New Roman" w:cs="Times New Roman"/>
      <w:kern w:val="0"/>
      <w:szCs w:val="20"/>
    </w:rPr>
  </w:style>
  <w:style w:type="paragraph" w:styleId="af9">
    <w:name w:val="Date"/>
    <w:basedOn w:val="a7"/>
    <w:next w:val="a7"/>
    <w:link w:val="afa"/>
    <w:uiPriority w:val="99"/>
    <w:semiHidden/>
    <w:unhideWhenUsed/>
    <w:rsid w:val="00DD2C46"/>
    <w:pPr>
      <w:widowControl w:val="0"/>
      <w:spacing w:line="240" w:lineRule="auto"/>
      <w:ind w:leftChars="2500" w:left="100"/>
      <w:jc w:val="both"/>
    </w:pPr>
    <w:rPr>
      <w:rFonts w:ascii="Times New Roman" w:hAnsi="Times New Roman" w:cs="Times New Roman"/>
      <w:szCs w:val="22"/>
    </w:rPr>
  </w:style>
  <w:style w:type="character" w:customStyle="1" w:styleId="afa">
    <w:name w:val="日期 字符"/>
    <w:basedOn w:val="a8"/>
    <w:link w:val="af9"/>
    <w:uiPriority w:val="99"/>
    <w:semiHidden/>
    <w:rsid w:val="00DD2C46"/>
    <w:rPr>
      <w:rFonts w:ascii="Times New Roman" w:hAnsi="Times New Roman" w:cs="Times New Roman"/>
      <w:szCs w:val="22"/>
    </w:rPr>
  </w:style>
  <w:style w:type="paragraph" w:styleId="afb">
    <w:name w:val="Subtitle"/>
    <w:basedOn w:val="a7"/>
    <w:next w:val="a7"/>
    <w:link w:val="afc"/>
    <w:uiPriority w:val="11"/>
    <w:qFormat/>
    <w:rsid w:val="00DD2C46"/>
    <w:pPr>
      <w:widowControl w:val="0"/>
      <w:spacing w:before="240" w:after="60" w:line="312" w:lineRule="auto"/>
      <w:jc w:val="center"/>
      <w:outlineLvl w:val="1"/>
    </w:pPr>
    <w:rPr>
      <w:rFonts w:ascii="Cambria" w:hAnsi="Cambria" w:cs="Times New Roman"/>
      <w:b/>
      <w:bCs/>
      <w:kern w:val="28"/>
      <w:sz w:val="32"/>
      <w:szCs w:val="32"/>
    </w:rPr>
  </w:style>
  <w:style w:type="character" w:customStyle="1" w:styleId="afc">
    <w:name w:val="副标题 字符"/>
    <w:basedOn w:val="a8"/>
    <w:link w:val="afb"/>
    <w:uiPriority w:val="11"/>
    <w:rsid w:val="00DD2C46"/>
    <w:rPr>
      <w:rFonts w:ascii="Cambria" w:hAnsi="Cambria" w:cs="Times New Roman"/>
      <w:b/>
      <w:bCs/>
      <w:kern w:val="28"/>
      <w:sz w:val="32"/>
      <w:szCs w:val="32"/>
    </w:rPr>
  </w:style>
  <w:style w:type="character" w:customStyle="1" w:styleId="copied">
    <w:name w:val="copied"/>
    <w:basedOn w:val="a8"/>
    <w:rsid w:val="00DD2C46"/>
  </w:style>
  <w:style w:type="character" w:customStyle="1" w:styleId="trans">
    <w:name w:val="trans"/>
    <w:basedOn w:val="a8"/>
    <w:rsid w:val="00DD2C46"/>
  </w:style>
  <w:style w:type="character" w:styleId="afd">
    <w:name w:val="annotation reference"/>
    <w:basedOn w:val="a8"/>
    <w:uiPriority w:val="99"/>
    <w:semiHidden/>
    <w:unhideWhenUsed/>
    <w:rsid w:val="00DD2C46"/>
    <w:rPr>
      <w:sz w:val="21"/>
      <w:szCs w:val="21"/>
    </w:rPr>
  </w:style>
  <w:style w:type="paragraph" w:styleId="afe">
    <w:name w:val="annotation text"/>
    <w:basedOn w:val="a7"/>
    <w:link w:val="aff"/>
    <w:uiPriority w:val="99"/>
    <w:semiHidden/>
    <w:unhideWhenUsed/>
    <w:rsid w:val="00DD2C46"/>
    <w:pPr>
      <w:widowControl w:val="0"/>
      <w:spacing w:line="240" w:lineRule="auto"/>
    </w:pPr>
    <w:rPr>
      <w:rFonts w:ascii="Times New Roman" w:hAnsi="Times New Roman" w:cs="Times New Roman"/>
      <w:szCs w:val="22"/>
    </w:rPr>
  </w:style>
  <w:style w:type="character" w:customStyle="1" w:styleId="aff">
    <w:name w:val="批注文字 字符"/>
    <w:basedOn w:val="a8"/>
    <w:link w:val="afe"/>
    <w:uiPriority w:val="99"/>
    <w:semiHidden/>
    <w:rsid w:val="00DD2C46"/>
    <w:rPr>
      <w:rFonts w:ascii="Times New Roman" w:hAnsi="Times New Roman" w:cs="Times New Roman"/>
      <w:szCs w:val="22"/>
    </w:rPr>
  </w:style>
  <w:style w:type="paragraph" w:styleId="aff0">
    <w:name w:val="annotation subject"/>
    <w:basedOn w:val="afe"/>
    <w:next w:val="afe"/>
    <w:link w:val="aff1"/>
    <w:uiPriority w:val="99"/>
    <w:semiHidden/>
    <w:unhideWhenUsed/>
    <w:rsid w:val="00DD2C46"/>
    <w:rPr>
      <w:b/>
      <w:bCs/>
    </w:rPr>
  </w:style>
  <w:style w:type="character" w:customStyle="1" w:styleId="aff1">
    <w:name w:val="批注主题 字符"/>
    <w:basedOn w:val="aff"/>
    <w:link w:val="aff0"/>
    <w:uiPriority w:val="99"/>
    <w:semiHidden/>
    <w:rsid w:val="00DD2C46"/>
    <w:rPr>
      <w:rFonts w:ascii="Times New Roman" w:hAnsi="Times New Roman" w:cs="Times New Roman"/>
      <w:b/>
      <w:bCs/>
      <w:szCs w:val="22"/>
    </w:rPr>
  </w:style>
  <w:style w:type="paragraph" w:customStyle="1" w:styleId="aff2">
    <w:name w:val="标准文件_段"/>
    <w:link w:val="Char"/>
    <w:rsid w:val="00224380"/>
    <w:pPr>
      <w:autoSpaceDE w:val="0"/>
      <w:autoSpaceDN w:val="0"/>
      <w:adjustRightInd w:val="0"/>
      <w:snapToGrid w:val="0"/>
      <w:spacing w:line="276" w:lineRule="auto"/>
      <w:ind w:leftChars="-50" w:left="-105" w:rightChars="-50" w:right="-105" w:firstLineChars="200" w:firstLine="428"/>
      <w:jc w:val="both"/>
    </w:pPr>
    <w:rPr>
      <w:rFonts w:hAnsi="Times New Roman" w:cs="Times New Roman"/>
      <w:spacing w:val="2"/>
      <w:kern w:val="0"/>
      <w:sz w:val="21"/>
      <w:szCs w:val="20"/>
    </w:rPr>
  </w:style>
  <w:style w:type="character" w:customStyle="1" w:styleId="Char">
    <w:name w:val="标准文件_段 Char"/>
    <w:link w:val="aff2"/>
    <w:rsid w:val="00224380"/>
    <w:rPr>
      <w:rFonts w:hAnsi="Times New Roman" w:cs="Times New Roman"/>
      <w:spacing w:val="2"/>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1363</Words>
  <Characters>7774</Characters>
  <Application>Microsoft Office Word</Application>
  <DocSecurity>0</DocSecurity>
  <Lines>64</Lines>
  <Paragraphs>18</Paragraphs>
  <ScaleCrop>false</ScaleCrop>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2022-07-18T14:12:00Z</dcterms:created>
  <dcterms:modified xsi:type="dcterms:W3CDTF">2022-07-18T14:12:00Z</dcterms:modified>
</cp:coreProperties>
</file>